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303B5" w14:textId="1D21F50A" w:rsidR="00B1109E" w:rsidRPr="00B1109E" w:rsidRDefault="00B1109E" w:rsidP="00B1109E">
      <w:pPr>
        <w:rPr>
          <w:rFonts w:ascii="Times New Roman" w:eastAsia="Times New Roman" w:hAnsi="Times New Roman" w:cs="Times New Roman"/>
        </w:rPr>
      </w:pPr>
      <w:r w:rsidRPr="2FEF3659">
        <w:rPr>
          <w:rFonts w:ascii="Times New Roman" w:eastAsia="Times New Roman" w:hAnsi="Times New Roman" w:cs="Times New Roman"/>
        </w:rPr>
        <w:fldChar w:fldCharType="begin"/>
      </w:r>
      <w:r w:rsidR="008434B2">
        <w:rPr>
          <w:rFonts w:ascii="Times New Roman" w:eastAsia="Times New Roman" w:hAnsi="Times New Roman" w:cs="Times New Roman"/>
        </w:rPr>
        <w:instrText xml:space="preserve"> INCLUDEPICTURE "C:\\var\\folders\\c4\\ggrjm_q91477rnvy7k1fdfkr0000gn\\T\\com.microsoft.Word\\WebArchiveCopyPasteTempFiles\\page1image1756576" \* MERGEFORMAT </w:instrText>
      </w:r>
      <w:r w:rsidRPr="2FEF3659">
        <w:rPr>
          <w:rFonts w:ascii="Times New Roman" w:eastAsia="Times New Roman" w:hAnsi="Times New Roman" w:cs="Times New Roman"/>
        </w:rPr>
        <w:fldChar w:fldCharType="separate"/>
      </w:r>
      <w:r>
        <w:rPr>
          <w:noProof/>
        </w:rPr>
        <w:drawing>
          <wp:inline distT="0" distB="0" distL="0" distR="0" wp14:anchorId="65DB7736" wp14:editId="5D93F193">
            <wp:extent cx="5731510" cy="2342515"/>
            <wp:effectExtent l="0" t="0" r="0" b="0"/>
            <wp:docPr id="25" name="Picture 25" descr="page1image175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342515"/>
                    </a:xfrm>
                    <a:prstGeom prst="rect">
                      <a:avLst/>
                    </a:prstGeom>
                  </pic:spPr>
                </pic:pic>
              </a:graphicData>
            </a:graphic>
          </wp:inline>
        </w:drawing>
      </w:r>
      <w:r w:rsidRPr="2FEF3659">
        <w:rPr>
          <w:rFonts w:ascii="Times New Roman" w:eastAsia="Times New Roman" w:hAnsi="Times New Roman" w:cs="Times New Roman"/>
        </w:rPr>
        <w:fldChar w:fldCharType="end"/>
      </w:r>
    </w:p>
    <w:p w14:paraId="498638FA" w14:textId="77777777" w:rsidR="00B1109E" w:rsidRDefault="00B1109E" w:rsidP="00B1109E">
      <w:pPr>
        <w:spacing w:before="100" w:beforeAutospacing="1" w:after="100" w:afterAutospacing="1"/>
        <w:rPr>
          <w:rFonts w:ascii="Calibri" w:eastAsia="Times New Roman" w:hAnsi="Calibri" w:cs="Times New Roman"/>
          <w:b/>
          <w:bCs/>
          <w:color w:val="004235"/>
          <w:sz w:val="56"/>
          <w:szCs w:val="56"/>
        </w:rPr>
      </w:pPr>
    </w:p>
    <w:p w14:paraId="10B62E29" w14:textId="77777777" w:rsidR="00B1109E" w:rsidRDefault="00B1109E" w:rsidP="00B1109E">
      <w:pPr>
        <w:spacing w:before="100" w:beforeAutospacing="1" w:after="100" w:afterAutospacing="1"/>
        <w:rPr>
          <w:rFonts w:ascii="Calibri" w:eastAsia="Times New Roman" w:hAnsi="Calibri" w:cs="Times New Roman"/>
          <w:b/>
          <w:bCs/>
          <w:color w:val="004235"/>
          <w:sz w:val="56"/>
          <w:szCs w:val="56"/>
        </w:rPr>
      </w:pPr>
    </w:p>
    <w:p w14:paraId="6641FB89" w14:textId="38159A6F" w:rsidR="00B1109E" w:rsidRDefault="00B1109E" w:rsidP="53234620">
      <w:pPr>
        <w:spacing w:before="100" w:beforeAutospacing="1" w:after="100" w:afterAutospacing="1"/>
        <w:rPr>
          <w:rFonts w:ascii="Calibri" w:eastAsia="Times New Roman" w:hAnsi="Calibri" w:cs="Times New Roman"/>
          <w:b/>
          <w:bCs/>
          <w:color w:val="004235"/>
          <w:sz w:val="56"/>
          <w:szCs w:val="56"/>
        </w:rPr>
      </w:pPr>
      <w:r w:rsidRPr="53234620">
        <w:rPr>
          <w:rFonts w:ascii="Calibri" w:eastAsia="Times New Roman" w:hAnsi="Calibri" w:cs="Times New Roman"/>
          <w:b/>
          <w:bCs/>
          <w:color w:val="004235"/>
          <w:sz w:val="56"/>
          <w:szCs w:val="56"/>
        </w:rPr>
        <w:t xml:space="preserve">Council Treasurer – Information Pack </w:t>
      </w:r>
    </w:p>
    <w:p w14:paraId="2FD26F5D" w14:textId="370710DC" w:rsidR="00B1109E" w:rsidRDefault="00B1109E" w:rsidP="00B1109E">
      <w:pPr>
        <w:spacing w:before="100" w:beforeAutospacing="1" w:after="100" w:afterAutospacing="1"/>
        <w:rPr>
          <w:rFonts w:ascii="Calibri" w:eastAsia="Times New Roman" w:hAnsi="Calibri" w:cs="Times New Roman"/>
          <w:b/>
          <w:bCs/>
          <w:color w:val="004235"/>
          <w:sz w:val="56"/>
          <w:szCs w:val="56"/>
        </w:rPr>
      </w:pPr>
    </w:p>
    <w:p w14:paraId="251EAC1A" w14:textId="4F8FFF14" w:rsidR="00B1109E" w:rsidRDefault="00ED1879" w:rsidP="00ED1879">
      <w:pPr>
        <w:tabs>
          <w:tab w:val="left" w:pos="2745"/>
        </w:tabs>
        <w:spacing w:before="100" w:beforeAutospacing="1" w:after="100" w:afterAutospacing="1"/>
        <w:rPr>
          <w:rFonts w:ascii="Calibri" w:eastAsia="Times New Roman" w:hAnsi="Calibri" w:cs="Times New Roman"/>
          <w:b/>
          <w:bCs/>
          <w:color w:val="004235"/>
          <w:sz w:val="56"/>
          <w:szCs w:val="56"/>
        </w:rPr>
      </w:pPr>
      <w:r>
        <w:rPr>
          <w:rFonts w:ascii="Calibri" w:eastAsia="Times New Roman" w:hAnsi="Calibri" w:cs="Times New Roman"/>
          <w:b/>
          <w:bCs/>
          <w:color w:val="004235"/>
          <w:sz w:val="56"/>
          <w:szCs w:val="56"/>
        </w:rPr>
        <w:tab/>
      </w:r>
    </w:p>
    <w:p w14:paraId="09C09AE5" w14:textId="3D02F864" w:rsidR="00B1109E" w:rsidRDefault="00B1109E" w:rsidP="00B1109E">
      <w:pPr>
        <w:spacing w:before="100" w:beforeAutospacing="1" w:after="100" w:afterAutospacing="1"/>
        <w:rPr>
          <w:rFonts w:ascii="Calibri" w:eastAsia="Times New Roman" w:hAnsi="Calibri" w:cs="Times New Roman"/>
          <w:b/>
          <w:bCs/>
          <w:color w:val="004235"/>
          <w:sz w:val="56"/>
          <w:szCs w:val="56"/>
        </w:rPr>
      </w:pPr>
    </w:p>
    <w:p w14:paraId="35FFECD2" w14:textId="362CFB9F" w:rsidR="00B1109E" w:rsidRDefault="00B1109E" w:rsidP="00B1109E">
      <w:pPr>
        <w:spacing w:before="100" w:beforeAutospacing="1" w:after="100" w:afterAutospacing="1"/>
        <w:rPr>
          <w:rFonts w:ascii="Calibri" w:eastAsia="Times New Roman" w:hAnsi="Calibri" w:cs="Times New Roman"/>
          <w:b/>
          <w:bCs/>
          <w:color w:val="004235"/>
          <w:sz w:val="56"/>
          <w:szCs w:val="56"/>
        </w:rPr>
      </w:pPr>
    </w:p>
    <w:p w14:paraId="76BDD99A" w14:textId="1169BAD9" w:rsidR="00B1109E" w:rsidRDefault="00B1109E" w:rsidP="00B1109E">
      <w:pPr>
        <w:spacing w:before="100" w:beforeAutospacing="1" w:after="100" w:afterAutospacing="1"/>
        <w:rPr>
          <w:rFonts w:ascii="Calibri" w:eastAsia="Times New Roman" w:hAnsi="Calibri" w:cs="Times New Roman"/>
          <w:b/>
          <w:bCs/>
          <w:color w:val="004235"/>
          <w:sz w:val="56"/>
          <w:szCs w:val="56"/>
        </w:rPr>
      </w:pPr>
    </w:p>
    <w:p w14:paraId="2031BE64" w14:textId="77777777" w:rsidR="00D42449" w:rsidRDefault="00D42449" w:rsidP="00B1109E">
      <w:pPr>
        <w:spacing w:before="100" w:beforeAutospacing="1" w:after="100" w:afterAutospacing="1"/>
        <w:rPr>
          <w:rFonts w:ascii="Calibri" w:eastAsia="Times New Roman" w:hAnsi="Calibri" w:cs="Times New Roman"/>
          <w:b/>
          <w:bCs/>
          <w:color w:val="004235"/>
          <w:sz w:val="56"/>
          <w:szCs w:val="56"/>
        </w:rPr>
      </w:pPr>
    </w:p>
    <w:p w14:paraId="18C56B52" w14:textId="77777777" w:rsidR="00B1109E" w:rsidRPr="00B1109E" w:rsidRDefault="00B1109E" w:rsidP="00B1109E">
      <w:pPr>
        <w:spacing w:before="100" w:beforeAutospacing="1" w:after="100" w:afterAutospacing="1"/>
        <w:rPr>
          <w:rFonts w:ascii="Times New Roman" w:eastAsia="Times New Roman" w:hAnsi="Times New Roman" w:cs="Times New Roman"/>
        </w:rPr>
      </w:pPr>
    </w:p>
    <w:p w14:paraId="0C5BAD3C" w14:textId="4C5B77C6" w:rsidR="00B1109E" w:rsidRPr="00B1109E" w:rsidRDefault="00B1109E" w:rsidP="00B1109E">
      <w:pPr>
        <w:rPr>
          <w:rFonts w:ascii="Times New Roman" w:eastAsia="Times New Roman" w:hAnsi="Times New Roman" w:cs="Times New Roman"/>
        </w:rPr>
      </w:pPr>
    </w:p>
    <w:p w14:paraId="341190F1" w14:textId="54E07E87" w:rsidR="00B1109E" w:rsidRDefault="00D42449" w:rsidP="00B1109E">
      <w:pPr>
        <w:spacing w:before="100" w:beforeAutospacing="1" w:after="100" w:afterAutospacing="1"/>
        <w:rPr>
          <w:rFonts w:ascii="Calibri" w:eastAsia="Times New Roman" w:hAnsi="Calibri" w:cs="Times New Roman"/>
          <w:b/>
          <w:bCs/>
          <w:color w:val="004235"/>
          <w:sz w:val="32"/>
          <w:szCs w:val="32"/>
        </w:rPr>
      </w:pPr>
      <w:r w:rsidRPr="00D42449">
        <w:rPr>
          <w:rFonts w:ascii="Calibri" w:eastAsia="Times New Roman" w:hAnsi="Calibri" w:cs="Times New Roman"/>
          <w:b/>
          <w:bCs/>
          <w:color w:val="004235"/>
          <w:sz w:val="32"/>
          <w:szCs w:val="32"/>
        </w:rPr>
        <w:lastRenderedPageBreak/>
        <w:t>Contents</w:t>
      </w:r>
    </w:p>
    <w:p w14:paraId="4362F242" w14:textId="77777777" w:rsidR="00D42449" w:rsidRPr="00B1109E" w:rsidRDefault="00D42449" w:rsidP="00B1109E">
      <w:pPr>
        <w:spacing w:before="100" w:beforeAutospacing="1" w:after="100" w:afterAutospacing="1"/>
        <w:rPr>
          <w:rFonts w:ascii="Times New Roman" w:eastAsia="Times New Roman" w:hAnsi="Times New Roman" w:cs="Times New Roman"/>
        </w:rPr>
      </w:pPr>
    </w:p>
    <w:p w14:paraId="22889BCD" w14:textId="4801C3F3" w:rsidR="004C079A" w:rsidRDefault="004C079A" w:rsidP="00B1109E">
      <w:pPr>
        <w:spacing w:before="100" w:beforeAutospacing="1" w:after="100" w:afterAutospacing="1"/>
        <w:rPr>
          <w:rFonts w:ascii="Calibri" w:eastAsia="Times New Roman" w:hAnsi="Calibri" w:cs="Times New Roman"/>
        </w:rPr>
      </w:pPr>
    </w:p>
    <w:tbl>
      <w:tblPr>
        <w:tblStyle w:val="TableGrid"/>
        <w:tblW w:w="9016" w:type="dxa"/>
        <w:tblLook w:val="04A0" w:firstRow="1" w:lastRow="0" w:firstColumn="1" w:lastColumn="0" w:noHBand="0" w:noVBand="1"/>
      </w:tblPr>
      <w:tblGrid>
        <w:gridCol w:w="1215"/>
        <w:gridCol w:w="5868"/>
        <w:gridCol w:w="1933"/>
      </w:tblGrid>
      <w:tr w:rsidR="004C079A" w:rsidRPr="004C079A" w14:paraId="4ADA715D" w14:textId="77777777" w:rsidTr="22EA3CDB">
        <w:tc>
          <w:tcPr>
            <w:tcW w:w="1215" w:type="dxa"/>
          </w:tcPr>
          <w:p w14:paraId="68400571" w14:textId="453A2083" w:rsidR="004C079A" w:rsidRPr="004C079A" w:rsidRDefault="004C079A" w:rsidP="004C079A">
            <w:pPr>
              <w:spacing w:before="100" w:beforeAutospacing="1" w:after="100" w:afterAutospacing="1"/>
              <w:jc w:val="center"/>
              <w:rPr>
                <w:rFonts w:ascii="Calibri" w:eastAsia="Times New Roman" w:hAnsi="Calibri" w:cs="Times New Roman"/>
                <w:b/>
                <w:bCs/>
                <w:sz w:val="28"/>
                <w:szCs w:val="28"/>
              </w:rPr>
            </w:pPr>
            <w:r w:rsidRPr="004C079A">
              <w:rPr>
                <w:rFonts w:ascii="Calibri" w:eastAsia="Times New Roman" w:hAnsi="Calibri" w:cs="Times New Roman"/>
                <w:b/>
                <w:bCs/>
                <w:sz w:val="28"/>
                <w:szCs w:val="28"/>
              </w:rPr>
              <w:t>Section</w:t>
            </w:r>
          </w:p>
        </w:tc>
        <w:tc>
          <w:tcPr>
            <w:tcW w:w="5868" w:type="dxa"/>
          </w:tcPr>
          <w:p w14:paraId="7B1DA487" w14:textId="3877505C" w:rsidR="004C079A" w:rsidRPr="004C079A" w:rsidRDefault="004C079A" w:rsidP="00B1109E">
            <w:pPr>
              <w:spacing w:before="100" w:beforeAutospacing="1" w:after="100" w:afterAutospacing="1"/>
              <w:rPr>
                <w:rFonts w:ascii="Calibri" w:eastAsia="Times New Roman" w:hAnsi="Calibri" w:cs="Times New Roman"/>
                <w:b/>
                <w:bCs/>
                <w:sz w:val="28"/>
                <w:szCs w:val="28"/>
              </w:rPr>
            </w:pPr>
            <w:r w:rsidRPr="004C079A">
              <w:rPr>
                <w:rFonts w:ascii="Calibri" w:eastAsia="Times New Roman" w:hAnsi="Calibri" w:cs="Times New Roman"/>
                <w:b/>
                <w:bCs/>
                <w:sz w:val="28"/>
                <w:szCs w:val="28"/>
              </w:rPr>
              <w:t>Detail</w:t>
            </w:r>
          </w:p>
        </w:tc>
        <w:tc>
          <w:tcPr>
            <w:tcW w:w="1933" w:type="dxa"/>
          </w:tcPr>
          <w:p w14:paraId="3B3DBF23" w14:textId="49277CEC" w:rsidR="004C079A" w:rsidRPr="003449B2" w:rsidRDefault="004C079A" w:rsidP="004C079A">
            <w:pPr>
              <w:spacing w:before="100" w:beforeAutospacing="1" w:after="100" w:afterAutospacing="1"/>
              <w:jc w:val="center"/>
              <w:rPr>
                <w:rFonts w:ascii="Calibri" w:eastAsia="Times New Roman" w:hAnsi="Calibri" w:cs="Times New Roman"/>
                <w:b/>
                <w:bCs/>
                <w:sz w:val="28"/>
                <w:szCs w:val="28"/>
              </w:rPr>
            </w:pPr>
            <w:r w:rsidRPr="003449B2">
              <w:rPr>
                <w:rFonts w:ascii="Calibri" w:eastAsia="Times New Roman" w:hAnsi="Calibri" w:cs="Times New Roman"/>
                <w:b/>
                <w:bCs/>
                <w:sz w:val="28"/>
                <w:szCs w:val="28"/>
              </w:rPr>
              <w:t>Page Number</w:t>
            </w:r>
          </w:p>
        </w:tc>
      </w:tr>
      <w:tr w:rsidR="004C079A" w:rsidRPr="004C079A" w14:paraId="27B6E572" w14:textId="77777777" w:rsidTr="22EA3CDB">
        <w:tc>
          <w:tcPr>
            <w:tcW w:w="1215" w:type="dxa"/>
          </w:tcPr>
          <w:p w14:paraId="393BD9D9" w14:textId="77777777" w:rsidR="004C079A" w:rsidRPr="004C079A" w:rsidRDefault="004C079A" w:rsidP="004C079A">
            <w:pPr>
              <w:spacing w:before="100" w:beforeAutospacing="1" w:after="100" w:afterAutospacing="1"/>
              <w:jc w:val="center"/>
              <w:rPr>
                <w:rFonts w:ascii="Calibri" w:eastAsia="Times New Roman" w:hAnsi="Calibri" w:cs="Times New Roman"/>
                <w:sz w:val="28"/>
                <w:szCs w:val="28"/>
              </w:rPr>
            </w:pPr>
          </w:p>
        </w:tc>
        <w:tc>
          <w:tcPr>
            <w:tcW w:w="5868" w:type="dxa"/>
          </w:tcPr>
          <w:p w14:paraId="4821243C" w14:textId="52C2741F" w:rsidR="004C079A" w:rsidRPr="004C079A" w:rsidRDefault="004C079A" w:rsidP="00B1109E">
            <w:pPr>
              <w:spacing w:before="100" w:beforeAutospacing="1" w:after="100" w:afterAutospacing="1"/>
              <w:rPr>
                <w:rFonts w:ascii="Calibri" w:eastAsia="Times New Roman" w:hAnsi="Calibri" w:cs="Times New Roman"/>
                <w:sz w:val="28"/>
                <w:szCs w:val="28"/>
              </w:rPr>
            </w:pPr>
            <w:r w:rsidRPr="004C079A">
              <w:rPr>
                <w:rFonts w:ascii="Calibri" w:eastAsia="Times New Roman" w:hAnsi="Calibri" w:cs="Times New Roman"/>
                <w:sz w:val="28"/>
                <w:szCs w:val="28"/>
              </w:rPr>
              <w:t xml:space="preserve">A Message from </w:t>
            </w:r>
            <w:r w:rsidR="00A24BBA">
              <w:rPr>
                <w:rFonts w:ascii="Calibri" w:eastAsia="Times New Roman" w:hAnsi="Calibri" w:cs="Times New Roman"/>
                <w:sz w:val="28"/>
                <w:szCs w:val="28"/>
              </w:rPr>
              <w:t>Roisin Marshall</w:t>
            </w:r>
            <w:r w:rsidR="00231FD0">
              <w:rPr>
                <w:rFonts w:ascii="Calibri" w:eastAsia="Times New Roman" w:hAnsi="Calibri" w:cs="Times New Roman"/>
                <w:sz w:val="28"/>
                <w:szCs w:val="28"/>
              </w:rPr>
              <w:t>, Chair of Council</w:t>
            </w:r>
          </w:p>
        </w:tc>
        <w:tc>
          <w:tcPr>
            <w:tcW w:w="1933" w:type="dxa"/>
          </w:tcPr>
          <w:p w14:paraId="3A77F9CC" w14:textId="249CDD66" w:rsidR="004C079A" w:rsidRPr="003449B2" w:rsidRDefault="004C079A" w:rsidP="004C079A">
            <w:pPr>
              <w:spacing w:before="100" w:beforeAutospacing="1" w:after="100" w:afterAutospacing="1"/>
              <w:jc w:val="center"/>
              <w:rPr>
                <w:rFonts w:ascii="Calibri" w:eastAsia="Times New Roman" w:hAnsi="Calibri" w:cs="Times New Roman"/>
                <w:sz w:val="28"/>
                <w:szCs w:val="28"/>
              </w:rPr>
            </w:pPr>
            <w:r w:rsidRPr="003449B2">
              <w:rPr>
                <w:rFonts w:ascii="Calibri" w:eastAsia="Times New Roman" w:hAnsi="Calibri" w:cs="Times New Roman"/>
                <w:sz w:val="28"/>
                <w:szCs w:val="28"/>
              </w:rPr>
              <w:t>3</w:t>
            </w:r>
          </w:p>
        </w:tc>
      </w:tr>
      <w:tr w:rsidR="004C079A" w:rsidRPr="004C079A" w14:paraId="0EB6343A" w14:textId="77777777" w:rsidTr="22EA3CDB">
        <w:tc>
          <w:tcPr>
            <w:tcW w:w="1215" w:type="dxa"/>
          </w:tcPr>
          <w:p w14:paraId="2E8D1431" w14:textId="40E76CB7" w:rsidR="004C079A" w:rsidRPr="004C079A" w:rsidRDefault="004C079A" w:rsidP="004C079A">
            <w:pPr>
              <w:spacing w:before="100" w:beforeAutospacing="1" w:after="100" w:afterAutospacing="1"/>
              <w:jc w:val="center"/>
              <w:rPr>
                <w:rFonts w:ascii="Calibri" w:eastAsia="Times New Roman" w:hAnsi="Calibri" w:cs="Times New Roman"/>
                <w:sz w:val="28"/>
                <w:szCs w:val="28"/>
              </w:rPr>
            </w:pPr>
            <w:r w:rsidRPr="004C079A">
              <w:rPr>
                <w:rFonts w:ascii="Calibri" w:eastAsia="Times New Roman" w:hAnsi="Calibri" w:cs="Times New Roman"/>
                <w:sz w:val="28"/>
                <w:szCs w:val="28"/>
              </w:rPr>
              <w:t>1</w:t>
            </w:r>
          </w:p>
        </w:tc>
        <w:tc>
          <w:tcPr>
            <w:tcW w:w="5868" w:type="dxa"/>
          </w:tcPr>
          <w:p w14:paraId="754C641B" w14:textId="69FDF6B3" w:rsidR="004C079A" w:rsidRPr="004C079A" w:rsidRDefault="004C079A" w:rsidP="00B1109E">
            <w:pPr>
              <w:spacing w:before="100" w:beforeAutospacing="1" w:after="100" w:afterAutospacing="1"/>
              <w:rPr>
                <w:rFonts w:ascii="Calibri" w:eastAsia="Times New Roman" w:hAnsi="Calibri" w:cs="Times New Roman"/>
                <w:sz w:val="28"/>
                <w:szCs w:val="28"/>
              </w:rPr>
            </w:pPr>
            <w:r>
              <w:rPr>
                <w:rFonts w:ascii="Calibri" w:eastAsia="Times New Roman" w:hAnsi="Calibri" w:cs="Times New Roman"/>
                <w:sz w:val="28"/>
                <w:szCs w:val="28"/>
              </w:rPr>
              <w:t>About the Corrymeela Community</w:t>
            </w:r>
          </w:p>
        </w:tc>
        <w:tc>
          <w:tcPr>
            <w:tcW w:w="1933" w:type="dxa"/>
          </w:tcPr>
          <w:p w14:paraId="0EA94484" w14:textId="147DB7D8" w:rsidR="004C079A" w:rsidRPr="003449B2" w:rsidRDefault="00CC6B0A" w:rsidP="004C079A">
            <w:pPr>
              <w:spacing w:before="100" w:beforeAutospacing="1" w:after="100" w:afterAutospacing="1"/>
              <w:jc w:val="center"/>
              <w:rPr>
                <w:rFonts w:ascii="Calibri" w:eastAsia="Times New Roman" w:hAnsi="Calibri" w:cs="Times New Roman"/>
                <w:sz w:val="28"/>
                <w:szCs w:val="28"/>
              </w:rPr>
            </w:pPr>
            <w:r w:rsidRPr="003449B2">
              <w:rPr>
                <w:rFonts w:ascii="Calibri" w:eastAsia="Times New Roman" w:hAnsi="Calibri" w:cs="Times New Roman"/>
                <w:sz w:val="28"/>
                <w:szCs w:val="28"/>
              </w:rPr>
              <w:t>4</w:t>
            </w:r>
          </w:p>
        </w:tc>
      </w:tr>
      <w:tr w:rsidR="004C079A" w:rsidRPr="004C079A" w14:paraId="0D1F0111" w14:textId="77777777" w:rsidTr="22EA3CDB">
        <w:tc>
          <w:tcPr>
            <w:tcW w:w="1215" w:type="dxa"/>
          </w:tcPr>
          <w:p w14:paraId="7EFE585A" w14:textId="0942858C" w:rsidR="004C079A" w:rsidRPr="004C079A" w:rsidRDefault="004C079A" w:rsidP="004C079A">
            <w:pPr>
              <w:spacing w:before="100" w:beforeAutospacing="1" w:after="100" w:afterAutospacing="1"/>
              <w:jc w:val="center"/>
              <w:rPr>
                <w:rFonts w:ascii="Calibri" w:eastAsia="Times New Roman" w:hAnsi="Calibri" w:cs="Times New Roman"/>
                <w:sz w:val="28"/>
                <w:szCs w:val="28"/>
              </w:rPr>
            </w:pPr>
            <w:r w:rsidRPr="004C079A">
              <w:rPr>
                <w:rFonts w:ascii="Calibri" w:eastAsia="Times New Roman" w:hAnsi="Calibri" w:cs="Times New Roman"/>
                <w:sz w:val="28"/>
                <w:szCs w:val="28"/>
              </w:rPr>
              <w:t>2</w:t>
            </w:r>
          </w:p>
        </w:tc>
        <w:tc>
          <w:tcPr>
            <w:tcW w:w="5868" w:type="dxa"/>
          </w:tcPr>
          <w:p w14:paraId="7E90793D" w14:textId="79C0730B" w:rsidR="004C079A" w:rsidRPr="004C079A" w:rsidRDefault="004C079A" w:rsidP="00B1109E">
            <w:pPr>
              <w:spacing w:before="100" w:beforeAutospacing="1" w:after="100" w:afterAutospacing="1"/>
              <w:rPr>
                <w:rFonts w:ascii="Calibri" w:eastAsia="Times New Roman" w:hAnsi="Calibri" w:cs="Times New Roman"/>
                <w:sz w:val="28"/>
                <w:szCs w:val="28"/>
              </w:rPr>
            </w:pPr>
            <w:r>
              <w:rPr>
                <w:rFonts w:ascii="Calibri" w:eastAsia="Times New Roman" w:hAnsi="Calibri" w:cs="Times New Roman"/>
                <w:sz w:val="28"/>
                <w:szCs w:val="28"/>
              </w:rPr>
              <w:t>About the Council</w:t>
            </w:r>
          </w:p>
        </w:tc>
        <w:tc>
          <w:tcPr>
            <w:tcW w:w="1933" w:type="dxa"/>
          </w:tcPr>
          <w:p w14:paraId="078825CE" w14:textId="3F25CAE6" w:rsidR="004C079A" w:rsidRPr="003449B2" w:rsidRDefault="00213B89" w:rsidP="004C079A">
            <w:pPr>
              <w:spacing w:before="100" w:beforeAutospacing="1" w:after="100" w:afterAutospacing="1"/>
              <w:jc w:val="center"/>
              <w:rPr>
                <w:rFonts w:ascii="Calibri" w:eastAsia="Times New Roman" w:hAnsi="Calibri" w:cs="Times New Roman"/>
                <w:sz w:val="28"/>
                <w:szCs w:val="28"/>
              </w:rPr>
            </w:pPr>
            <w:r w:rsidRPr="003449B2">
              <w:rPr>
                <w:rFonts w:ascii="Calibri" w:eastAsia="Times New Roman" w:hAnsi="Calibri" w:cs="Times New Roman"/>
                <w:sz w:val="28"/>
                <w:szCs w:val="28"/>
              </w:rPr>
              <w:t>6</w:t>
            </w:r>
          </w:p>
        </w:tc>
      </w:tr>
      <w:tr w:rsidR="004C079A" w:rsidRPr="004C079A" w14:paraId="1C24D5D0" w14:textId="77777777" w:rsidTr="22EA3CDB">
        <w:tc>
          <w:tcPr>
            <w:tcW w:w="1215" w:type="dxa"/>
          </w:tcPr>
          <w:p w14:paraId="7978A99C" w14:textId="580A06E7" w:rsidR="004C079A" w:rsidRPr="004C079A" w:rsidRDefault="004C079A" w:rsidP="004C079A">
            <w:pPr>
              <w:spacing w:before="100" w:beforeAutospacing="1" w:after="100" w:afterAutospacing="1"/>
              <w:jc w:val="center"/>
              <w:rPr>
                <w:rFonts w:ascii="Calibri" w:eastAsia="Times New Roman" w:hAnsi="Calibri" w:cs="Times New Roman"/>
                <w:sz w:val="28"/>
                <w:szCs w:val="28"/>
              </w:rPr>
            </w:pPr>
            <w:r w:rsidRPr="004C079A">
              <w:rPr>
                <w:rFonts w:ascii="Calibri" w:eastAsia="Times New Roman" w:hAnsi="Calibri" w:cs="Times New Roman"/>
                <w:sz w:val="28"/>
                <w:szCs w:val="28"/>
              </w:rPr>
              <w:t>3</w:t>
            </w:r>
          </w:p>
        </w:tc>
        <w:tc>
          <w:tcPr>
            <w:tcW w:w="5868" w:type="dxa"/>
          </w:tcPr>
          <w:p w14:paraId="250FCDF8" w14:textId="7DA39B7A" w:rsidR="004C079A" w:rsidRPr="004C079A" w:rsidRDefault="004C079A" w:rsidP="00B1109E">
            <w:pPr>
              <w:spacing w:before="100" w:beforeAutospacing="1" w:after="100" w:afterAutospacing="1"/>
              <w:rPr>
                <w:rFonts w:ascii="Calibri" w:eastAsia="Times New Roman" w:hAnsi="Calibri" w:cs="Times New Roman"/>
                <w:sz w:val="28"/>
                <w:szCs w:val="28"/>
              </w:rPr>
            </w:pPr>
            <w:r>
              <w:rPr>
                <w:rFonts w:ascii="Calibri" w:eastAsia="Times New Roman" w:hAnsi="Calibri" w:cs="Times New Roman"/>
                <w:sz w:val="28"/>
                <w:szCs w:val="28"/>
              </w:rPr>
              <w:t>Treasurer Role Description</w:t>
            </w:r>
          </w:p>
        </w:tc>
        <w:tc>
          <w:tcPr>
            <w:tcW w:w="1933" w:type="dxa"/>
          </w:tcPr>
          <w:p w14:paraId="6A5D6627" w14:textId="4333061B" w:rsidR="004C079A" w:rsidRPr="003449B2" w:rsidRDefault="003449B2" w:rsidP="004C079A">
            <w:pPr>
              <w:spacing w:before="100" w:beforeAutospacing="1" w:after="100" w:afterAutospacing="1"/>
              <w:jc w:val="center"/>
              <w:rPr>
                <w:rFonts w:ascii="Calibri" w:eastAsia="Times New Roman" w:hAnsi="Calibri" w:cs="Times New Roman"/>
                <w:sz w:val="28"/>
                <w:szCs w:val="28"/>
              </w:rPr>
            </w:pPr>
            <w:r w:rsidRPr="003449B2">
              <w:rPr>
                <w:rFonts w:ascii="Calibri" w:eastAsia="Times New Roman" w:hAnsi="Calibri" w:cs="Times New Roman"/>
                <w:sz w:val="28"/>
                <w:szCs w:val="28"/>
              </w:rPr>
              <w:t>10</w:t>
            </w:r>
          </w:p>
        </w:tc>
      </w:tr>
      <w:tr w:rsidR="004C079A" w:rsidRPr="004C079A" w14:paraId="1DAAAEB6" w14:textId="77777777" w:rsidTr="22EA3CDB">
        <w:tc>
          <w:tcPr>
            <w:tcW w:w="1215" w:type="dxa"/>
          </w:tcPr>
          <w:p w14:paraId="4C2B58C4" w14:textId="13B7AADB" w:rsidR="004C079A" w:rsidRPr="004C079A" w:rsidRDefault="004C079A" w:rsidP="004C079A">
            <w:pPr>
              <w:spacing w:before="100" w:beforeAutospacing="1" w:after="100" w:afterAutospacing="1"/>
              <w:jc w:val="center"/>
              <w:rPr>
                <w:rFonts w:ascii="Calibri" w:eastAsia="Times New Roman" w:hAnsi="Calibri" w:cs="Times New Roman"/>
                <w:sz w:val="28"/>
                <w:szCs w:val="28"/>
              </w:rPr>
            </w:pPr>
            <w:r w:rsidRPr="004C079A">
              <w:rPr>
                <w:rFonts w:ascii="Calibri" w:eastAsia="Times New Roman" w:hAnsi="Calibri" w:cs="Times New Roman"/>
                <w:sz w:val="28"/>
                <w:szCs w:val="28"/>
              </w:rPr>
              <w:t>4</w:t>
            </w:r>
          </w:p>
        </w:tc>
        <w:tc>
          <w:tcPr>
            <w:tcW w:w="5868" w:type="dxa"/>
          </w:tcPr>
          <w:p w14:paraId="35F926A1" w14:textId="0A61F04F" w:rsidR="004C079A" w:rsidRPr="004C079A" w:rsidRDefault="004C079A" w:rsidP="00B1109E">
            <w:pPr>
              <w:spacing w:before="100" w:beforeAutospacing="1" w:after="100" w:afterAutospacing="1"/>
              <w:rPr>
                <w:rFonts w:ascii="Calibri" w:eastAsia="Times New Roman" w:hAnsi="Calibri" w:cs="Times New Roman"/>
                <w:sz w:val="28"/>
                <w:szCs w:val="28"/>
              </w:rPr>
            </w:pPr>
            <w:r>
              <w:rPr>
                <w:rFonts w:ascii="Calibri" w:eastAsia="Times New Roman" w:hAnsi="Calibri" w:cs="Times New Roman"/>
                <w:sz w:val="28"/>
                <w:szCs w:val="28"/>
              </w:rPr>
              <w:t>How to Apply</w:t>
            </w:r>
          </w:p>
        </w:tc>
        <w:tc>
          <w:tcPr>
            <w:tcW w:w="1933" w:type="dxa"/>
          </w:tcPr>
          <w:p w14:paraId="324BB6A5" w14:textId="20F05E80" w:rsidR="004C079A" w:rsidRPr="003449B2" w:rsidRDefault="003449B2" w:rsidP="004C079A">
            <w:pPr>
              <w:spacing w:before="100" w:beforeAutospacing="1" w:after="100" w:afterAutospacing="1"/>
              <w:jc w:val="center"/>
              <w:rPr>
                <w:rFonts w:ascii="Calibri" w:eastAsia="Times New Roman" w:hAnsi="Calibri" w:cs="Times New Roman"/>
                <w:sz w:val="28"/>
                <w:szCs w:val="28"/>
              </w:rPr>
            </w:pPr>
            <w:r w:rsidRPr="003449B2">
              <w:rPr>
                <w:rFonts w:ascii="Calibri" w:eastAsia="Times New Roman" w:hAnsi="Calibri" w:cs="Times New Roman"/>
                <w:sz w:val="28"/>
                <w:szCs w:val="28"/>
              </w:rPr>
              <w:t>12</w:t>
            </w:r>
          </w:p>
        </w:tc>
      </w:tr>
      <w:tr w:rsidR="004C079A" w:rsidRPr="004C079A" w14:paraId="53746CD9" w14:textId="77777777" w:rsidTr="22EA3CDB">
        <w:tc>
          <w:tcPr>
            <w:tcW w:w="1215" w:type="dxa"/>
          </w:tcPr>
          <w:p w14:paraId="37FD3CA2" w14:textId="77777777" w:rsidR="004C079A" w:rsidRPr="004C079A" w:rsidRDefault="004C079A" w:rsidP="004C079A">
            <w:pPr>
              <w:spacing w:before="100" w:beforeAutospacing="1" w:after="100" w:afterAutospacing="1"/>
              <w:jc w:val="center"/>
              <w:rPr>
                <w:rFonts w:ascii="Calibri" w:eastAsia="Times New Roman" w:hAnsi="Calibri" w:cs="Times New Roman"/>
                <w:sz w:val="28"/>
                <w:szCs w:val="28"/>
              </w:rPr>
            </w:pPr>
          </w:p>
        </w:tc>
        <w:tc>
          <w:tcPr>
            <w:tcW w:w="5868" w:type="dxa"/>
          </w:tcPr>
          <w:p w14:paraId="090BD564" w14:textId="563F76CD" w:rsidR="004C079A" w:rsidRPr="004C079A" w:rsidRDefault="004C079A" w:rsidP="00B1109E">
            <w:pPr>
              <w:spacing w:before="100" w:beforeAutospacing="1" w:after="100" w:afterAutospacing="1"/>
              <w:rPr>
                <w:rFonts w:ascii="Calibri" w:eastAsia="Times New Roman" w:hAnsi="Calibri" w:cs="Times New Roman"/>
                <w:sz w:val="28"/>
                <w:szCs w:val="28"/>
              </w:rPr>
            </w:pPr>
            <w:r>
              <w:rPr>
                <w:rFonts w:ascii="Calibri" w:eastAsia="Times New Roman" w:hAnsi="Calibri" w:cs="Times New Roman"/>
                <w:sz w:val="28"/>
                <w:szCs w:val="28"/>
              </w:rPr>
              <w:t>Charity Trustee Declaration</w:t>
            </w:r>
          </w:p>
        </w:tc>
        <w:tc>
          <w:tcPr>
            <w:tcW w:w="1933" w:type="dxa"/>
          </w:tcPr>
          <w:p w14:paraId="26061C32" w14:textId="0550B159" w:rsidR="004C079A" w:rsidRPr="003449B2" w:rsidRDefault="003449B2" w:rsidP="004C079A">
            <w:pPr>
              <w:spacing w:before="100" w:beforeAutospacing="1" w:after="100" w:afterAutospacing="1"/>
              <w:jc w:val="center"/>
              <w:rPr>
                <w:rFonts w:ascii="Calibri" w:eastAsia="Times New Roman" w:hAnsi="Calibri" w:cs="Times New Roman"/>
                <w:sz w:val="28"/>
                <w:szCs w:val="28"/>
              </w:rPr>
            </w:pPr>
            <w:r w:rsidRPr="003449B2">
              <w:rPr>
                <w:rFonts w:ascii="Calibri" w:eastAsia="Times New Roman" w:hAnsi="Calibri" w:cs="Times New Roman"/>
                <w:sz w:val="28"/>
                <w:szCs w:val="28"/>
              </w:rPr>
              <w:t>14</w:t>
            </w:r>
          </w:p>
        </w:tc>
      </w:tr>
    </w:tbl>
    <w:p w14:paraId="7912ECC1" w14:textId="77777777" w:rsidR="00E151B0" w:rsidRDefault="00E151B0" w:rsidP="00B1109E">
      <w:pPr>
        <w:spacing w:before="100" w:beforeAutospacing="1" w:after="100" w:afterAutospacing="1"/>
        <w:rPr>
          <w:rFonts w:ascii="Calibri" w:eastAsia="Times New Roman" w:hAnsi="Calibri" w:cs="Times New Roman"/>
          <w:b/>
          <w:bCs/>
          <w:sz w:val="28"/>
          <w:szCs w:val="28"/>
        </w:rPr>
      </w:pPr>
    </w:p>
    <w:p w14:paraId="7E6E286C" w14:textId="2934F0DD" w:rsidR="00E151B0" w:rsidRDefault="00E151B0" w:rsidP="00B1109E">
      <w:pPr>
        <w:spacing w:before="100" w:beforeAutospacing="1" w:after="100" w:afterAutospacing="1"/>
        <w:rPr>
          <w:rFonts w:ascii="Calibri" w:eastAsia="Times New Roman" w:hAnsi="Calibri" w:cs="Times New Roman"/>
          <w:b/>
          <w:bCs/>
          <w:sz w:val="28"/>
          <w:szCs w:val="28"/>
        </w:rPr>
      </w:pPr>
      <w:r w:rsidRPr="00A643CA">
        <w:rPr>
          <w:rFonts w:ascii="Calibri" w:eastAsia="Times New Roman" w:hAnsi="Calibri" w:cs="Times New Roman"/>
          <w:b/>
          <w:bCs/>
          <w:sz w:val="28"/>
          <w:szCs w:val="28"/>
        </w:rPr>
        <w:t>Appendices</w:t>
      </w:r>
    </w:p>
    <w:tbl>
      <w:tblPr>
        <w:tblStyle w:val="TableGrid"/>
        <w:tblW w:w="9067" w:type="dxa"/>
        <w:tblLook w:val="04A0" w:firstRow="1" w:lastRow="0" w:firstColumn="1" w:lastColumn="0" w:noHBand="0" w:noVBand="1"/>
      </w:tblPr>
      <w:tblGrid>
        <w:gridCol w:w="2547"/>
        <w:gridCol w:w="6520"/>
      </w:tblGrid>
      <w:tr w:rsidR="00A84DC5" w14:paraId="2C8AAA18" w14:textId="77777777" w:rsidTr="00A84DC5">
        <w:tc>
          <w:tcPr>
            <w:tcW w:w="2547" w:type="dxa"/>
          </w:tcPr>
          <w:p w14:paraId="6A6DBF47" w14:textId="037FDD81" w:rsidR="00A84DC5" w:rsidRDefault="00A84DC5" w:rsidP="00B1109E">
            <w:pPr>
              <w:spacing w:before="100" w:beforeAutospacing="1" w:after="100" w:afterAutospacing="1"/>
              <w:rPr>
                <w:rFonts w:ascii="Calibri" w:eastAsia="Times New Roman" w:hAnsi="Calibri" w:cs="Times New Roman"/>
                <w:b/>
                <w:bCs/>
                <w:sz w:val="28"/>
                <w:szCs w:val="28"/>
              </w:rPr>
            </w:pPr>
            <w:r>
              <w:rPr>
                <w:rFonts w:ascii="Calibri" w:eastAsia="Times New Roman" w:hAnsi="Calibri" w:cs="Times New Roman"/>
                <w:b/>
                <w:bCs/>
                <w:sz w:val="28"/>
                <w:szCs w:val="28"/>
              </w:rPr>
              <w:t>Appendix</w:t>
            </w:r>
          </w:p>
        </w:tc>
        <w:tc>
          <w:tcPr>
            <w:tcW w:w="6520" w:type="dxa"/>
          </w:tcPr>
          <w:p w14:paraId="0F4FEFB2" w14:textId="7CC09E1C" w:rsidR="00A84DC5" w:rsidRDefault="00A84DC5" w:rsidP="00B1109E">
            <w:pPr>
              <w:spacing w:before="100" w:beforeAutospacing="1" w:after="100" w:afterAutospacing="1"/>
              <w:rPr>
                <w:rFonts w:ascii="Calibri" w:eastAsia="Times New Roman" w:hAnsi="Calibri" w:cs="Times New Roman"/>
                <w:b/>
                <w:bCs/>
                <w:sz w:val="28"/>
                <w:szCs w:val="28"/>
              </w:rPr>
            </w:pPr>
            <w:r>
              <w:rPr>
                <w:rFonts w:ascii="Calibri" w:eastAsia="Times New Roman" w:hAnsi="Calibri" w:cs="Times New Roman"/>
                <w:b/>
                <w:bCs/>
                <w:sz w:val="28"/>
                <w:szCs w:val="28"/>
              </w:rPr>
              <w:t>Detail</w:t>
            </w:r>
          </w:p>
        </w:tc>
      </w:tr>
      <w:tr w:rsidR="00A84DC5" w14:paraId="7C2939FC" w14:textId="77777777" w:rsidTr="00A84DC5">
        <w:tc>
          <w:tcPr>
            <w:tcW w:w="2547" w:type="dxa"/>
          </w:tcPr>
          <w:p w14:paraId="13D6AD6D" w14:textId="164D7B62" w:rsidR="00A84DC5" w:rsidRPr="00A643CA" w:rsidRDefault="00A84DC5" w:rsidP="00B1109E">
            <w:pPr>
              <w:spacing w:before="100" w:beforeAutospacing="1" w:after="100" w:afterAutospacing="1"/>
              <w:rPr>
                <w:rFonts w:ascii="Calibri" w:eastAsia="Times New Roman" w:hAnsi="Calibri" w:cs="Times New Roman"/>
                <w:sz w:val="28"/>
                <w:szCs w:val="28"/>
              </w:rPr>
            </w:pPr>
            <w:r w:rsidRPr="00A643CA">
              <w:rPr>
                <w:rFonts w:ascii="Calibri" w:eastAsia="Times New Roman" w:hAnsi="Calibri" w:cs="Times New Roman"/>
                <w:sz w:val="28"/>
                <w:szCs w:val="28"/>
              </w:rPr>
              <w:t>Appendix 1</w:t>
            </w:r>
          </w:p>
        </w:tc>
        <w:tc>
          <w:tcPr>
            <w:tcW w:w="6520" w:type="dxa"/>
          </w:tcPr>
          <w:p w14:paraId="2DC7EEF6" w14:textId="7E030091" w:rsidR="00A84DC5" w:rsidRPr="00A643CA" w:rsidRDefault="00A84DC5" w:rsidP="00B1109E">
            <w:pPr>
              <w:spacing w:before="100" w:beforeAutospacing="1" w:after="100" w:afterAutospacing="1"/>
              <w:rPr>
                <w:rFonts w:ascii="Calibri" w:eastAsia="Times New Roman" w:hAnsi="Calibri" w:cs="Times New Roman"/>
                <w:sz w:val="28"/>
                <w:szCs w:val="28"/>
              </w:rPr>
            </w:pPr>
            <w:r w:rsidRPr="00A643CA">
              <w:rPr>
                <w:rFonts w:ascii="Calibri" w:eastAsia="Times New Roman" w:hAnsi="Calibri" w:cs="Times New Roman"/>
                <w:sz w:val="28"/>
                <w:szCs w:val="28"/>
              </w:rPr>
              <w:t>Strategic Plan 2025-2028</w:t>
            </w:r>
          </w:p>
        </w:tc>
      </w:tr>
      <w:tr w:rsidR="00A84DC5" w14:paraId="187F2731" w14:textId="77777777" w:rsidTr="00A84DC5">
        <w:tc>
          <w:tcPr>
            <w:tcW w:w="2547" w:type="dxa"/>
          </w:tcPr>
          <w:p w14:paraId="11F3F7CB" w14:textId="09C954A4" w:rsidR="00A84DC5" w:rsidRPr="00A643CA" w:rsidRDefault="00A84DC5" w:rsidP="00B1109E">
            <w:pPr>
              <w:spacing w:before="100" w:beforeAutospacing="1" w:after="100" w:afterAutospacing="1"/>
              <w:rPr>
                <w:rFonts w:ascii="Calibri" w:eastAsia="Times New Roman" w:hAnsi="Calibri" w:cs="Times New Roman"/>
                <w:sz w:val="28"/>
                <w:szCs w:val="28"/>
              </w:rPr>
            </w:pPr>
            <w:r w:rsidRPr="00A643CA">
              <w:rPr>
                <w:rFonts w:ascii="Calibri" w:eastAsia="Times New Roman" w:hAnsi="Calibri" w:cs="Times New Roman"/>
                <w:sz w:val="28"/>
                <w:szCs w:val="28"/>
              </w:rPr>
              <w:t>Appendix 2</w:t>
            </w:r>
          </w:p>
        </w:tc>
        <w:tc>
          <w:tcPr>
            <w:tcW w:w="6520" w:type="dxa"/>
          </w:tcPr>
          <w:p w14:paraId="5775D5BA" w14:textId="324BE15B" w:rsidR="00A84DC5" w:rsidRPr="00A643CA" w:rsidRDefault="00A84DC5" w:rsidP="00B1109E">
            <w:pPr>
              <w:spacing w:before="100" w:beforeAutospacing="1" w:after="100" w:afterAutospacing="1"/>
              <w:rPr>
                <w:rFonts w:ascii="Calibri" w:eastAsia="Times New Roman" w:hAnsi="Calibri" w:cs="Times New Roman"/>
                <w:sz w:val="28"/>
                <w:szCs w:val="28"/>
              </w:rPr>
            </w:pPr>
            <w:r w:rsidRPr="00A643CA">
              <w:rPr>
                <w:rFonts w:ascii="Calibri" w:eastAsia="Times New Roman" w:hAnsi="Calibri" w:cs="Times New Roman"/>
                <w:sz w:val="28"/>
                <w:szCs w:val="28"/>
              </w:rPr>
              <w:t>Annual Report and Audited Accounts</w:t>
            </w:r>
          </w:p>
        </w:tc>
      </w:tr>
      <w:tr w:rsidR="00A84DC5" w14:paraId="50B0349B" w14:textId="77777777" w:rsidTr="00A84DC5">
        <w:tc>
          <w:tcPr>
            <w:tcW w:w="2547" w:type="dxa"/>
          </w:tcPr>
          <w:p w14:paraId="55C2E00D" w14:textId="69EFE4B6" w:rsidR="00A84DC5" w:rsidRPr="00A643CA" w:rsidRDefault="00A84DC5" w:rsidP="00B1109E">
            <w:pPr>
              <w:spacing w:before="100" w:beforeAutospacing="1" w:after="100" w:afterAutospacing="1"/>
              <w:rPr>
                <w:rFonts w:ascii="Calibri" w:eastAsia="Times New Roman" w:hAnsi="Calibri" w:cs="Times New Roman"/>
                <w:sz w:val="28"/>
                <w:szCs w:val="28"/>
              </w:rPr>
            </w:pPr>
            <w:r w:rsidRPr="00A643CA">
              <w:rPr>
                <w:rFonts w:ascii="Calibri" w:eastAsia="Times New Roman" w:hAnsi="Calibri" w:cs="Times New Roman"/>
                <w:sz w:val="28"/>
                <w:szCs w:val="28"/>
              </w:rPr>
              <w:t>Appendix 3</w:t>
            </w:r>
          </w:p>
        </w:tc>
        <w:tc>
          <w:tcPr>
            <w:tcW w:w="6520" w:type="dxa"/>
          </w:tcPr>
          <w:p w14:paraId="301A48E3" w14:textId="112F6F9D" w:rsidR="00A84DC5" w:rsidRPr="00A643CA" w:rsidRDefault="00A84DC5" w:rsidP="00B1109E">
            <w:pPr>
              <w:spacing w:before="100" w:beforeAutospacing="1" w:after="100" w:afterAutospacing="1"/>
              <w:rPr>
                <w:rFonts w:ascii="Calibri" w:eastAsia="Times New Roman" w:hAnsi="Calibri" w:cs="Times New Roman"/>
                <w:sz w:val="28"/>
                <w:szCs w:val="28"/>
              </w:rPr>
            </w:pPr>
            <w:r w:rsidRPr="00A643CA">
              <w:rPr>
                <w:rFonts w:ascii="Calibri" w:eastAsia="Times New Roman" w:hAnsi="Calibri" w:cs="Times New Roman"/>
                <w:sz w:val="28"/>
                <w:szCs w:val="28"/>
              </w:rPr>
              <w:t>Memorandum &amp; Articles of Association</w:t>
            </w:r>
          </w:p>
        </w:tc>
      </w:tr>
      <w:tr w:rsidR="00A84DC5" w14:paraId="73F2E243" w14:textId="77777777" w:rsidTr="00A84DC5">
        <w:tc>
          <w:tcPr>
            <w:tcW w:w="2547" w:type="dxa"/>
          </w:tcPr>
          <w:p w14:paraId="32C2A7B3" w14:textId="2F3D78A9" w:rsidR="00A84DC5" w:rsidRPr="00A643CA" w:rsidRDefault="00A84DC5" w:rsidP="00B1109E">
            <w:pPr>
              <w:spacing w:before="100" w:beforeAutospacing="1" w:after="100" w:afterAutospacing="1"/>
              <w:rPr>
                <w:rFonts w:ascii="Calibri" w:eastAsia="Times New Roman" w:hAnsi="Calibri" w:cs="Times New Roman"/>
                <w:sz w:val="28"/>
                <w:szCs w:val="28"/>
              </w:rPr>
            </w:pPr>
            <w:r w:rsidRPr="00A643CA">
              <w:rPr>
                <w:rFonts w:ascii="Calibri" w:eastAsia="Times New Roman" w:hAnsi="Calibri" w:cs="Times New Roman"/>
                <w:sz w:val="28"/>
                <w:szCs w:val="28"/>
              </w:rPr>
              <w:t>Appendix 4</w:t>
            </w:r>
          </w:p>
        </w:tc>
        <w:tc>
          <w:tcPr>
            <w:tcW w:w="6520" w:type="dxa"/>
          </w:tcPr>
          <w:p w14:paraId="70A848BA" w14:textId="2CD859FB" w:rsidR="00A84DC5" w:rsidRPr="00A643CA" w:rsidRDefault="002A6B13" w:rsidP="00B1109E">
            <w:pPr>
              <w:spacing w:before="100" w:beforeAutospacing="1" w:after="100" w:afterAutospacing="1"/>
              <w:rPr>
                <w:rFonts w:ascii="Calibri" w:eastAsia="Times New Roman" w:hAnsi="Calibri" w:cs="Times New Roman"/>
                <w:sz w:val="28"/>
                <w:szCs w:val="28"/>
              </w:rPr>
            </w:pPr>
            <w:r>
              <w:rPr>
                <w:rFonts w:ascii="Calibri" w:eastAsia="Times New Roman" w:hAnsi="Calibri" w:cs="Times New Roman"/>
                <w:sz w:val="28"/>
                <w:szCs w:val="28"/>
              </w:rPr>
              <w:t>Governance Framework</w:t>
            </w:r>
          </w:p>
        </w:tc>
      </w:tr>
    </w:tbl>
    <w:p w14:paraId="00B85FB3" w14:textId="3C3C0143" w:rsidR="00D42449" w:rsidRDefault="00D42449" w:rsidP="00B1109E">
      <w:pPr>
        <w:spacing w:before="100" w:beforeAutospacing="1" w:after="100" w:afterAutospacing="1"/>
        <w:rPr>
          <w:rFonts w:ascii="Calibri" w:eastAsia="Times New Roman" w:hAnsi="Calibri" w:cs="Times New Roman"/>
        </w:rPr>
      </w:pPr>
    </w:p>
    <w:p w14:paraId="650939C3" w14:textId="2DF9CBA7" w:rsidR="00D42449" w:rsidRDefault="00D42449" w:rsidP="00B1109E">
      <w:pPr>
        <w:spacing w:before="100" w:beforeAutospacing="1" w:after="100" w:afterAutospacing="1"/>
        <w:rPr>
          <w:rFonts w:ascii="Calibri" w:eastAsia="Times New Roman" w:hAnsi="Calibri" w:cs="Times New Roman"/>
        </w:rPr>
      </w:pPr>
    </w:p>
    <w:p w14:paraId="63068907" w14:textId="0CC3B6B3" w:rsidR="00D42449" w:rsidRDefault="00D42449" w:rsidP="00B1109E">
      <w:pPr>
        <w:spacing w:before="100" w:beforeAutospacing="1" w:after="100" w:afterAutospacing="1"/>
        <w:rPr>
          <w:rFonts w:ascii="Calibri" w:eastAsia="Times New Roman" w:hAnsi="Calibri" w:cs="Times New Roman"/>
        </w:rPr>
      </w:pPr>
    </w:p>
    <w:p w14:paraId="4B44ACBF" w14:textId="24A3EC50" w:rsidR="00D42449" w:rsidRDefault="00D42449" w:rsidP="00B1109E">
      <w:pPr>
        <w:spacing w:before="100" w:beforeAutospacing="1" w:after="100" w:afterAutospacing="1"/>
        <w:rPr>
          <w:rFonts w:ascii="Calibri" w:eastAsia="Times New Roman" w:hAnsi="Calibri" w:cs="Times New Roman"/>
        </w:rPr>
      </w:pPr>
    </w:p>
    <w:p w14:paraId="6523C143" w14:textId="77777777" w:rsidR="002911CF" w:rsidRDefault="00B1109E" w:rsidP="00A84DC5">
      <w:pPr>
        <w:rPr>
          <w:rFonts w:ascii="Calibri" w:eastAsia="Times New Roman" w:hAnsi="Calibri" w:cs="Times New Roman"/>
          <w:b/>
          <w:bCs/>
          <w:color w:val="004235"/>
          <w:sz w:val="32"/>
          <w:szCs w:val="32"/>
        </w:rPr>
      </w:pPr>
      <w:r>
        <w:rPr>
          <w:rFonts w:ascii="Calibri" w:eastAsia="Times New Roman" w:hAnsi="Calibri" w:cs="Times New Roman"/>
          <w:b/>
          <w:bCs/>
          <w:color w:val="004235"/>
          <w:sz w:val="32"/>
          <w:szCs w:val="32"/>
        </w:rPr>
        <w:br w:type="page"/>
      </w:r>
    </w:p>
    <w:p w14:paraId="6846E215" w14:textId="27BA1616" w:rsidR="00B1109E" w:rsidRPr="00B1109E" w:rsidRDefault="00B1109E" w:rsidP="00A84DC5">
      <w:pPr>
        <w:rPr>
          <w:rFonts w:ascii="Calibri" w:eastAsia="Times New Roman" w:hAnsi="Calibri" w:cs="Times New Roman"/>
          <w:b/>
          <w:bCs/>
          <w:color w:val="004235"/>
          <w:sz w:val="32"/>
          <w:szCs w:val="32"/>
        </w:rPr>
      </w:pPr>
      <w:r w:rsidRPr="6B125837">
        <w:rPr>
          <w:rFonts w:ascii="Calibri" w:eastAsia="Times New Roman" w:hAnsi="Calibri" w:cs="Times New Roman"/>
          <w:b/>
          <w:bCs/>
          <w:color w:val="004235"/>
          <w:sz w:val="32"/>
          <w:szCs w:val="32"/>
        </w:rPr>
        <w:lastRenderedPageBreak/>
        <w:t>A Message from</w:t>
      </w:r>
      <w:r w:rsidRPr="00A643CA">
        <w:rPr>
          <w:rFonts w:ascii="Calibri" w:eastAsia="Times New Roman" w:hAnsi="Calibri" w:cs="Times New Roman"/>
          <w:b/>
          <w:bCs/>
          <w:color w:val="000000" w:themeColor="text1"/>
          <w:sz w:val="32"/>
          <w:szCs w:val="32"/>
        </w:rPr>
        <w:t xml:space="preserve"> </w:t>
      </w:r>
      <w:r w:rsidR="00C634B9" w:rsidRPr="00A643CA">
        <w:rPr>
          <w:rFonts w:ascii="Calibri" w:eastAsia="Times New Roman" w:hAnsi="Calibri" w:cs="Times New Roman"/>
          <w:b/>
          <w:bCs/>
          <w:color w:val="000000" w:themeColor="text1"/>
          <w:sz w:val="32"/>
          <w:szCs w:val="32"/>
        </w:rPr>
        <w:t>Roisin Marshall</w:t>
      </w:r>
      <w:r w:rsidRPr="00A643CA">
        <w:rPr>
          <w:rFonts w:ascii="Calibri" w:eastAsia="Times New Roman" w:hAnsi="Calibri" w:cs="Times New Roman"/>
          <w:b/>
          <w:bCs/>
          <w:color w:val="000000" w:themeColor="text1"/>
          <w:sz w:val="32"/>
          <w:szCs w:val="32"/>
        </w:rPr>
        <w:t>,</w:t>
      </w:r>
      <w:r w:rsidRPr="6B125837">
        <w:rPr>
          <w:rFonts w:ascii="Calibri" w:eastAsia="Times New Roman" w:hAnsi="Calibri" w:cs="Times New Roman"/>
          <w:b/>
          <w:bCs/>
          <w:color w:val="004235"/>
          <w:sz w:val="32"/>
          <w:szCs w:val="32"/>
        </w:rPr>
        <w:t xml:space="preserve"> Chair of Council </w:t>
      </w:r>
    </w:p>
    <w:p w14:paraId="025C39B1"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Dear Applicant, </w:t>
      </w:r>
    </w:p>
    <w:p w14:paraId="271DEAA8" w14:textId="4CD69CBC" w:rsidR="00B1109E" w:rsidRPr="00B1109E" w:rsidRDefault="00B1109E" w:rsidP="53234620">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Thank you for your interest in the position of Treasurer for the Corrymeela Community</w:t>
      </w:r>
      <w:r w:rsidR="002911CF">
        <w:rPr>
          <w:rFonts w:ascii="Calibri" w:eastAsia="Times New Roman" w:hAnsi="Calibri" w:cs="Times New Roman"/>
        </w:rPr>
        <w:t xml:space="preserve"> </w:t>
      </w:r>
      <w:r w:rsidRPr="003449B2">
        <w:rPr>
          <w:rFonts w:ascii="Calibri" w:eastAsia="Times New Roman" w:hAnsi="Calibri" w:cs="Times New Roman"/>
        </w:rPr>
        <w:t xml:space="preserve">effect from </w:t>
      </w:r>
      <w:r w:rsidR="002911CF">
        <w:rPr>
          <w:rFonts w:ascii="Calibri" w:eastAsia="Times New Roman" w:hAnsi="Calibri" w:cs="Times New Roman"/>
        </w:rPr>
        <w:t>February 2027.</w:t>
      </w:r>
      <w:r w:rsidRPr="00A643CA">
        <w:rPr>
          <w:rFonts w:ascii="Calibri" w:eastAsia="Times New Roman" w:hAnsi="Calibri" w:cs="Times New Roman"/>
        </w:rPr>
        <w:t xml:space="preserve"> W</w:t>
      </w:r>
      <w:r w:rsidRPr="003449B2">
        <w:rPr>
          <w:rFonts w:ascii="Calibri" w:eastAsia="Times New Roman" w:hAnsi="Calibri" w:cs="Times New Roman"/>
        </w:rPr>
        <w:t>e do hope that your interest at this stage is further enhanced by</w:t>
      </w:r>
      <w:r w:rsidRPr="00B1109E">
        <w:rPr>
          <w:rFonts w:ascii="Calibri" w:eastAsia="Times New Roman" w:hAnsi="Calibri" w:cs="Times New Roman"/>
        </w:rPr>
        <w:t xml:space="preserve"> this information pack which is designed to provide you with: </w:t>
      </w:r>
    </w:p>
    <w:p w14:paraId="41C00115" w14:textId="77777777" w:rsidR="00B1109E" w:rsidRPr="00B1109E" w:rsidRDefault="00B1109E" w:rsidP="00B1109E">
      <w:pPr>
        <w:numPr>
          <w:ilvl w:val="0"/>
          <w:numId w:val="2"/>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Background to the Corrymeela Community; </w:t>
      </w:r>
    </w:p>
    <w:p w14:paraId="6C609AA1" w14:textId="197703B3" w:rsidR="00B1109E" w:rsidRPr="00B1109E" w:rsidRDefault="00B1109E" w:rsidP="00292053">
      <w:pPr>
        <w:numPr>
          <w:ilvl w:val="0"/>
          <w:numId w:val="2"/>
        </w:numPr>
        <w:spacing w:before="100" w:beforeAutospacing="1" w:after="100" w:afterAutospacing="1"/>
        <w:rPr>
          <w:rFonts w:ascii="SymbolMT" w:eastAsia="Times New Roman" w:hAnsi="SymbolMT" w:cs="Times New Roman"/>
        </w:rPr>
      </w:pPr>
      <w:r w:rsidRPr="6B125837">
        <w:rPr>
          <w:rFonts w:ascii="Calibri" w:eastAsia="Times New Roman" w:hAnsi="Calibri" w:cs="Times New Roman"/>
        </w:rPr>
        <w:t xml:space="preserve">Information about the Council’s Role, Governance and the Values that underpin what we do and how we do it; </w:t>
      </w:r>
    </w:p>
    <w:p w14:paraId="5119074D" w14:textId="3E5D05C5" w:rsidR="00B1109E" w:rsidRPr="00B1109E" w:rsidRDefault="00B1109E" w:rsidP="00B1109E">
      <w:pPr>
        <w:numPr>
          <w:ilvl w:val="0"/>
          <w:numId w:val="2"/>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Treasurer</w:t>
      </w:r>
      <w:r w:rsidRPr="00B1109E">
        <w:rPr>
          <w:rFonts w:ascii="ArialMT" w:eastAsia="Times New Roman" w:hAnsi="ArialMT" w:cs="Times New Roman"/>
        </w:rPr>
        <w:t>’</w:t>
      </w:r>
      <w:r w:rsidRPr="00B1109E">
        <w:rPr>
          <w:rFonts w:ascii="Calibri" w:eastAsia="Times New Roman" w:hAnsi="Calibri" w:cs="Times New Roman"/>
        </w:rPr>
        <w:t xml:space="preserve">s </w:t>
      </w:r>
      <w:r w:rsidR="00BB198F">
        <w:rPr>
          <w:rFonts w:ascii="Calibri" w:eastAsia="Times New Roman" w:hAnsi="Calibri" w:cs="Times New Roman"/>
        </w:rPr>
        <w:t>R</w:t>
      </w:r>
      <w:r w:rsidRPr="00B1109E">
        <w:rPr>
          <w:rFonts w:ascii="Calibri" w:eastAsia="Times New Roman" w:hAnsi="Calibri" w:cs="Times New Roman"/>
        </w:rPr>
        <w:t xml:space="preserve">ole Description and Specification; and </w:t>
      </w:r>
    </w:p>
    <w:p w14:paraId="4839F5B4" w14:textId="77777777" w:rsidR="00B1109E" w:rsidRPr="00B1109E" w:rsidRDefault="00B1109E" w:rsidP="00B1109E">
      <w:pPr>
        <w:numPr>
          <w:ilvl w:val="0"/>
          <w:numId w:val="2"/>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Guidance on how to apply. </w:t>
      </w:r>
    </w:p>
    <w:p w14:paraId="1AD81125" w14:textId="77777777" w:rsidR="00D42449" w:rsidRDefault="00B1109E" w:rsidP="00D42449">
      <w:p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This is a very important role for Corrymeela: working with Council the collective role is to lead, provide direction, scrutiny, oversight and insight. We welcome the opportunity to meet with potential applicants, in advance of submitting an application, so we can share more on what we do and how we do it. </w:t>
      </w:r>
    </w:p>
    <w:p w14:paraId="2F1EAC21" w14:textId="24C45405" w:rsidR="00B1109E" w:rsidRPr="00B1109E" w:rsidRDefault="00B1109E" w:rsidP="00D42449">
      <w:p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Our Corrymeela Community is diverse and we are striving to ensure our Council is truly reflective of the Community we serve. We would particularly welcome applications from ethnic minorities, younger people, people with disabilities and marginalised groups. </w:t>
      </w:r>
    </w:p>
    <w:p w14:paraId="5E40BE2B" w14:textId="77777777" w:rsidR="00D42449" w:rsidRDefault="00B1109E" w:rsidP="53234620">
      <w:pPr>
        <w:spacing w:before="100" w:beforeAutospacing="1" w:after="100" w:afterAutospacing="1"/>
        <w:rPr>
          <w:rFonts w:ascii="SymbolMT" w:eastAsia="Times New Roman" w:hAnsi="SymbolMT" w:cs="Times New Roman"/>
        </w:rPr>
      </w:pPr>
      <w:r w:rsidRPr="53234620">
        <w:rPr>
          <w:rFonts w:ascii="Calibri" w:eastAsia="Times New Roman" w:hAnsi="Calibri" w:cs="Times New Roman"/>
        </w:rPr>
        <w:t xml:space="preserve">Our vision is a society where divisions are not destructive, where people live, learn and work well with each other. This is our compass and our values guide us on our journey. </w:t>
      </w:r>
    </w:p>
    <w:p w14:paraId="0A863C55" w14:textId="5D4C4DAC" w:rsidR="00B1109E" w:rsidRPr="00B1109E" w:rsidRDefault="00B1109E" w:rsidP="65E5D8AB">
      <w:pPr>
        <w:spacing w:before="100" w:beforeAutospacing="1" w:after="100" w:afterAutospacing="1"/>
        <w:rPr>
          <w:rFonts w:ascii="SymbolMT" w:eastAsia="Times New Roman" w:hAnsi="SymbolMT" w:cs="Times New Roman"/>
        </w:rPr>
      </w:pPr>
      <w:r w:rsidRPr="65E5D8AB">
        <w:rPr>
          <w:rFonts w:ascii="Calibri" w:eastAsia="Times New Roman" w:hAnsi="Calibri" w:cs="Times New Roman"/>
        </w:rPr>
        <w:t>The closing date for applications is</w:t>
      </w:r>
      <w:r w:rsidR="000B6472">
        <w:rPr>
          <w:rFonts w:ascii="Calibri" w:eastAsia="Times New Roman" w:hAnsi="Calibri" w:cs="Times New Roman"/>
        </w:rPr>
        <w:t xml:space="preserve"> 4pm</w:t>
      </w:r>
      <w:r w:rsidR="000E0782">
        <w:rPr>
          <w:rFonts w:ascii="Calibri" w:eastAsia="Times New Roman" w:hAnsi="Calibri" w:cs="Times New Roman"/>
        </w:rPr>
        <w:t xml:space="preserve"> </w:t>
      </w:r>
      <w:r w:rsidR="00A9628A">
        <w:rPr>
          <w:rFonts w:ascii="Calibri" w:eastAsia="Times New Roman" w:hAnsi="Calibri" w:cs="Times New Roman"/>
        </w:rPr>
        <w:t xml:space="preserve">Wednesday 11 </w:t>
      </w:r>
      <w:r w:rsidR="000E0782">
        <w:rPr>
          <w:rFonts w:ascii="Calibri" w:eastAsia="Times New Roman" w:hAnsi="Calibri" w:cs="Times New Roman"/>
        </w:rPr>
        <w:t>November 2026</w:t>
      </w:r>
      <w:r w:rsidRPr="65E5D8AB">
        <w:rPr>
          <w:rFonts w:ascii="Calibri" w:eastAsia="Times New Roman" w:hAnsi="Calibri" w:cs="Times New Roman"/>
        </w:rPr>
        <w:t xml:space="preserve">. We look forward to hearing from you. </w:t>
      </w:r>
    </w:p>
    <w:p w14:paraId="13160B67" w14:textId="34E40249" w:rsidR="002469B3" w:rsidRDefault="00C634B9" w:rsidP="00D42449">
      <w:pPr>
        <w:rPr>
          <w:rFonts w:ascii="Calibri" w:eastAsia="Times New Roman" w:hAnsi="Calibri" w:cs="Times New Roman"/>
          <w:sz w:val="26"/>
          <w:szCs w:val="26"/>
        </w:rPr>
      </w:pPr>
      <w:r>
        <w:rPr>
          <w:rFonts w:ascii="Calibri" w:eastAsia="Times New Roman" w:hAnsi="Calibri" w:cs="Times New Roman"/>
          <w:noProof/>
          <w:sz w:val="26"/>
          <w:szCs w:val="26"/>
        </w:rPr>
        <w:drawing>
          <wp:inline distT="0" distB="0" distL="0" distR="0" wp14:anchorId="305F9AC7" wp14:editId="1DAAF023">
            <wp:extent cx="2665476" cy="841248"/>
            <wp:effectExtent l="0" t="0" r="1905" b="0"/>
            <wp:docPr id="865305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05635" name="Picture 865305635"/>
                    <pic:cNvPicPr/>
                  </pic:nvPicPr>
                  <pic:blipFill>
                    <a:blip r:embed="rId12">
                      <a:extLst>
                        <a:ext uri="{28A0092B-C50C-407E-A947-70E740481C1C}">
                          <a14:useLocalDpi xmlns:a14="http://schemas.microsoft.com/office/drawing/2010/main" val="0"/>
                        </a:ext>
                      </a:extLst>
                    </a:blip>
                    <a:stretch>
                      <a:fillRect/>
                    </a:stretch>
                  </pic:blipFill>
                  <pic:spPr>
                    <a:xfrm>
                      <a:off x="0" y="0"/>
                      <a:ext cx="2665476" cy="841248"/>
                    </a:xfrm>
                    <a:prstGeom prst="rect">
                      <a:avLst/>
                    </a:prstGeom>
                  </pic:spPr>
                </pic:pic>
              </a:graphicData>
            </a:graphic>
          </wp:inline>
        </w:drawing>
      </w:r>
    </w:p>
    <w:p w14:paraId="3AE86A9C" w14:textId="77777777" w:rsidR="002911CF" w:rsidRDefault="002911CF" w:rsidP="00D42449">
      <w:pPr>
        <w:rPr>
          <w:color w:val="000000" w:themeColor="text1"/>
        </w:rPr>
      </w:pPr>
    </w:p>
    <w:p w14:paraId="683E8FEF" w14:textId="6047BB47" w:rsidR="00D42449" w:rsidRPr="00A643CA" w:rsidRDefault="00C634B9" w:rsidP="00D42449">
      <w:pPr>
        <w:rPr>
          <w:color w:val="000000" w:themeColor="text1"/>
        </w:rPr>
      </w:pPr>
      <w:r w:rsidRPr="00A643CA">
        <w:rPr>
          <w:color w:val="000000" w:themeColor="text1"/>
        </w:rPr>
        <w:t>Roisin Marshall</w:t>
      </w:r>
    </w:p>
    <w:p w14:paraId="5AC540D9" w14:textId="5FC373CE" w:rsidR="00B1109E" w:rsidRPr="00A643CA" w:rsidRDefault="00B1109E" w:rsidP="00D42449">
      <w:pPr>
        <w:rPr>
          <w:rFonts w:ascii="SymbolMT" w:hAnsi="SymbolMT" w:hint="eastAsia"/>
          <w:color w:val="000000" w:themeColor="text1"/>
        </w:rPr>
      </w:pPr>
      <w:r w:rsidRPr="00A643CA">
        <w:rPr>
          <w:color w:val="000000" w:themeColor="text1"/>
        </w:rPr>
        <w:t xml:space="preserve">Chair of Council </w:t>
      </w:r>
    </w:p>
    <w:p w14:paraId="5C55B8F8" w14:textId="18BD9B90" w:rsidR="00B1109E" w:rsidRPr="00B1109E" w:rsidRDefault="00B1109E" w:rsidP="00B1109E"/>
    <w:p w14:paraId="5FA5F0C3" w14:textId="53F443F3"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 </w:t>
      </w:r>
    </w:p>
    <w:p w14:paraId="5B7A850A" w14:textId="0C8BCF3A" w:rsidR="00B1109E" w:rsidRDefault="00B1109E">
      <w:pPr>
        <w:rPr>
          <w:rFonts w:ascii="Calibri" w:eastAsia="Times New Roman" w:hAnsi="Calibri" w:cs="Times New Roman"/>
          <w:b/>
          <w:bCs/>
          <w:color w:val="004235"/>
          <w:sz w:val="32"/>
          <w:szCs w:val="32"/>
        </w:rPr>
      </w:pPr>
    </w:p>
    <w:p w14:paraId="586FA233" w14:textId="77777777" w:rsidR="00A84DC5" w:rsidRDefault="00A84DC5">
      <w:pPr>
        <w:rPr>
          <w:rFonts w:ascii="Calibri" w:eastAsia="Times New Roman" w:hAnsi="Calibri" w:cs="Times New Roman"/>
          <w:b/>
          <w:bCs/>
          <w:color w:val="004235"/>
          <w:sz w:val="32"/>
          <w:szCs w:val="32"/>
        </w:rPr>
      </w:pPr>
    </w:p>
    <w:p w14:paraId="37D9BC4B" w14:textId="77777777" w:rsidR="00A643CA" w:rsidRDefault="00A643CA">
      <w:pPr>
        <w:rPr>
          <w:rFonts w:ascii="Calibri" w:eastAsia="Times New Roman" w:hAnsi="Calibri" w:cs="Times New Roman"/>
          <w:b/>
          <w:bCs/>
          <w:color w:val="004235"/>
          <w:sz w:val="32"/>
          <w:szCs w:val="32"/>
        </w:rPr>
      </w:pPr>
    </w:p>
    <w:p w14:paraId="023068D3" w14:textId="77777777" w:rsidR="00A643CA" w:rsidRDefault="00A643CA">
      <w:pPr>
        <w:rPr>
          <w:rFonts w:ascii="Calibri" w:eastAsia="Times New Roman" w:hAnsi="Calibri" w:cs="Times New Roman"/>
          <w:b/>
          <w:bCs/>
          <w:color w:val="004235"/>
          <w:sz w:val="32"/>
          <w:szCs w:val="32"/>
        </w:rPr>
      </w:pPr>
    </w:p>
    <w:p w14:paraId="0AC52A51" w14:textId="77777777" w:rsidR="00A643CA" w:rsidRDefault="00A643CA">
      <w:pPr>
        <w:rPr>
          <w:rFonts w:ascii="Calibri" w:eastAsia="Times New Roman" w:hAnsi="Calibri" w:cs="Times New Roman"/>
          <w:b/>
          <w:bCs/>
          <w:color w:val="004235"/>
          <w:sz w:val="32"/>
          <w:szCs w:val="32"/>
        </w:rPr>
      </w:pPr>
    </w:p>
    <w:p w14:paraId="7C124D8A" w14:textId="1AB4CC74"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32"/>
          <w:szCs w:val="32"/>
        </w:rPr>
        <w:lastRenderedPageBreak/>
        <w:t>1</w:t>
      </w:r>
      <w:r w:rsidR="00231FD0">
        <w:rPr>
          <w:rFonts w:ascii="Calibri" w:eastAsia="Times New Roman" w:hAnsi="Calibri" w:cs="Times New Roman"/>
          <w:b/>
          <w:bCs/>
          <w:color w:val="004235"/>
          <w:sz w:val="32"/>
          <w:szCs w:val="32"/>
        </w:rPr>
        <w:t>.</w:t>
      </w:r>
      <w:r w:rsidRPr="00B1109E">
        <w:rPr>
          <w:rFonts w:ascii="Calibri" w:eastAsia="Times New Roman" w:hAnsi="Calibri" w:cs="Times New Roman"/>
          <w:b/>
          <w:bCs/>
          <w:color w:val="004235"/>
          <w:sz w:val="32"/>
          <w:szCs w:val="32"/>
        </w:rPr>
        <w:t xml:space="preserve"> Background to the Corrymeela Community </w:t>
      </w:r>
    </w:p>
    <w:p w14:paraId="6535AC21" w14:textId="18074962"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In our increasingly divided world Corrymeela is a movement of people rallied around one inspirational idea</w:t>
      </w:r>
      <w:r w:rsidR="0033195F">
        <w:rPr>
          <w:rFonts w:ascii="Calibri" w:eastAsia="Times New Roman" w:hAnsi="Calibri" w:cs="Times New Roman"/>
        </w:rPr>
        <w:t xml:space="preserve"> – </w:t>
      </w:r>
      <w:r w:rsidRPr="00B1109E">
        <w:rPr>
          <w:rFonts w:ascii="ArialMT" w:eastAsia="Times New Roman" w:hAnsi="ArialMT" w:cs="Times New Roman"/>
        </w:rPr>
        <w:t>‘</w:t>
      </w:r>
      <w:r w:rsidRPr="00B1109E">
        <w:rPr>
          <w:rFonts w:ascii="Calibri" w:eastAsia="Times New Roman" w:hAnsi="Calibri" w:cs="Times New Roman"/>
        </w:rPr>
        <w:t>Together is better</w:t>
      </w:r>
      <w:r w:rsidRPr="00B1109E">
        <w:rPr>
          <w:rFonts w:ascii="ArialMT" w:eastAsia="Times New Roman" w:hAnsi="ArialMT" w:cs="Times New Roman"/>
        </w:rPr>
        <w:t>’</w:t>
      </w:r>
      <w:r w:rsidRPr="00B1109E">
        <w:rPr>
          <w:rFonts w:ascii="Calibri" w:eastAsia="Times New Roman" w:hAnsi="Calibri" w:cs="Times New Roman"/>
        </w:rPr>
        <w:t xml:space="preserve">. We began before the </w:t>
      </w:r>
      <w:r w:rsidRPr="00B1109E">
        <w:rPr>
          <w:rFonts w:ascii="ArialMT" w:eastAsia="Times New Roman" w:hAnsi="ArialMT" w:cs="Times New Roman"/>
        </w:rPr>
        <w:t>“</w:t>
      </w:r>
      <w:r w:rsidRPr="00B1109E">
        <w:rPr>
          <w:rFonts w:ascii="Calibri" w:eastAsia="Times New Roman" w:hAnsi="Calibri" w:cs="Times New Roman"/>
        </w:rPr>
        <w:t>Troubles” and continue on in Northern Ireland</w:t>
      </w:r>
      <w:r w:rsidRPr="00B1109E">
        <w:rPr>
          <w:rFonts w:ascii="ArialMT" w:eastAsia="Times New Roman" w:hAnsi="ArialMT" w:cs="Times New Roman"/>
        </w:rPr>
        <w:t>’</w:t>
      </w:r>
      <w:r w:rsidRPr="00B1109E">
        <w:rPr>
          <w:rFonts w:ascii="Calibri" w:eastAsia="Times New Roman" w:hAnsi="Calibri" w:cs="Times New Roman"/>
        </w:rPr>
        <w:t xml:space="preserve">s changing post-conflict society. The organisation grew organically from the original Community members and today our staff and volunteers work alongside the eight thousand people who spend time in our residential centre every year. </w:t>
      </w:r>
    </w:p>
    <w:p w14:paraId="571957B6" w14:textId="2026D7DE" w:rsidR="00B1109E" w:rsidRPr="00B1109E" w:rsidRDefault="00B1109E" w:rsidP="53234620">
      <w:pPr>
        <w:spacing w:before="100" w:beforeAutospacing="1" w:after="100" w:afterAutospacing="1"/>
        <w:rPr>
          <w:rFonts w:ascii="Times New Roman" w:eastAsia="Times New Roman" w:hAnsi="Times New Roman" w:cs="Times New Roman"/>
        </w:rPr>
      </w:pPr>
      <w:r w:rsidRPr="53234620">
        <w:rPr>
          <w:rFonts w:ascii="Calibri" w:eastAsia="Times New Roman" w:hAnsi="Calibri" w:cs="Times New Roman"/>
        </w:rPr>
        <w:t xml:space="preserve">We are also a dispersed ecumenical Christian Community and many community members volunteer regularly at the residential centre in Ballycastle.  </w:t>
      </w:r>
    </w:p>
    <w:p w14:paraId="0246C646" w14:textId="4F2C9D48" w:rsidR="00B1109E" w:rsidRPr="00B1109E" w:rsidRDefault="00B1109E" w:rsidP="0A254664">
      <w:pPr>
        <w:spacing w:before="100" w:beforeAutospacing="1" w:after="100" w:afterAutospacing="1"/>
        <w:rPr>
          <w:rFonts w:ascii="Calibri" w:eastAsia="Times New Roman" w:hAnsi="Calibri" w:cs="Times New Roman"/>
        </w:rPr>
      </w:pPr>
      <w:r w:rsidRPr="68C90D30">
        <w:rPr>
          <w:rFonts w:ascii="Calibri" w:eastAsia="Times New Roman" w:hAnsi="Calibri" w:cs="Times New Roman"/>
        </w:rPr>
        <w:t xml:space="preserve">Our vision is of a society where divisions are not destructive, where people live, learn and work well with each other. Our mission is focused on transforming division through human encounter. We facilitate a range of programmes focused on welcoming everyone, challenging injustice and changing ourselves. A copy of the Corrymeela Strategic Plan </w:t>
      </w:r>
      <w:r w:rsidR="792B3B31" w:rsidRPr="68C90D30">
        <w:rPr>
          <w:rFonts w:ascii="Calibri" w:eastAsia="Times New Roman" w:hAnsi="Calibri" w:cs="Times New Roman"/>
        </w:rPr>
        <w:t>to March</w:t>
      </w:r>
      <w:r w:rsidR="792B3B31" w:rsidRPr="00675185">
        <w:rPr>
          <w:rFonts w:ascii="Calibri" w:eastAsia="Times New Roman" w:hAnsi="Calibri" w:cs="Times New Roman"/>
          <w:color w:val="000000" w:themeColor="text1"/>
        </w:rPr>
        <w:t xml:space="preserve"> 202</w:t>
      </w:r>
      <w:r w:rsidR="00E151B0" w:rsidRPr="00675185">
        <w:rPr>
          <w:rFonts w:ascii="Calibri" w:eastAsia="Times New Roman" w:hAnsi="Calibri" w:cs="Times New Roman"/>
          <w:color w:val="000000" w:themeColor="text1"/>
        </w:rPr>
        <w:t>8</w:t>
      </w:r>
      <w:r w:rsidRPr="00675185">
        <w:rPr>
          <w:rFonts w:ascii="Calibri" w:eastAsia="Times New Roman" w:hAnsi="Calibri" w:cs="Times New Roman"/>
          <w:color w:val="000000" w:themeColor="text1"/>
        </w:rPr>
        <w:t xml:space="preserve"> </w:t>
      </w:r>
      <w:r w:rsidRPr="68C90D30">
        <w:rPr>
          <w:rFonts w:ascii="Calibri" w:eastAsia="Times New Roman" w:hAnsi="Calibri" w:cs="Times New Roman"/>
        </w:rPr>
        <w:t>which lays out our strategic priorities for this period</w:t>
      </w:r>
      <w:r w:rsidR="646B8575" w:rsidRPr="68C90D30">
        <w:rPr>
          <w:rFonts w:ascii="Calibri" w:eastAsia="Times New Roman" w:hAnsi="Calibri" w:cs="Times New Roman"/>
        </w:rPr>
        <w:t xml:space="preserve"> is </w:t>
      </w:r>
      <w:r w:rsidR="41892F06" w:rsidRPr="68C90D30">
        <w:rPr>
          <w:rFonts w:ascii="Calibri" w:eastAsia="Times New Roman" w:hAnsi="Calibri" w:cs="Times New Roman"/>
        </w:rPr>
        <w:t>in Appendix 1</w:t>
      </w:r>
      <w:r w:rsidR="69668A1A" w:rsidRPr="68C90D30">
        <w:rPr>
          <w:rFonts w:ascii="Calibri" w:eastAsia="Times New Roman" w:hAnsi="Calibri" w:cs="Times New Roman"/>
        </w:rPr>
        <w:t xml:space="preserve"> of the supporting documents</w:t>
      </w:r>
      <w:r w:rsidR="76BAEFBA" w:rsidRPr="68C90D30">
        <w:rPr>
          <w:rFonts w:ascii="Calibri" w:eastAsia="Times New Roman" w:hAnsi="Calibri" w:cs="Times New Roman"/>
        </w:rPr>
        <w:t xml:space="preserve"> pack</w:t>
      </w:r>
      <w:r w:rsidRPr="68C90D30">
        <w:rPr>
          <w:rFonts w:ascii="Calibri" w:eastAsia="Times New Roman" w:hAnsi="Calibri" w:cs="Times New Roman"/>
        </w:rPr>
        <w:t xml:space="preserve">. </w:t>
      </w:r>
    </w:p>
    <w:p w14:paraId="70312725" w14:textId="7BAA164A" w:rsidR="00B1109E" w:rsidRPr="00B1109E" w:rsidRDefault="00B1109E" w:rsidP="22EA3CDB">
      <w:pPr>
        <w:spacing w:before="100" w:beforeAutospacing="1" w:after="100" w:afterAutospacing="1"/>
        <w:rPr>
          <w:rFonts w:ascii="Times New Roman" w:eastAsia="Times New Roman" w:hAnsi="Times New Roman" w:cs="Times New Roman"/>
        </w:rPr>
      </w:pPr>
      <w:r w:rsidRPr="68C90D30">
        <w:rPr>
          <w:rFonts w:ascii="Calibri" w:eastAsia="Times New Roman" w:hAnsi="Calibri" w:cs="Times New Roman"/>
        </w:rPr>
        <w:t xml:space="preserve">Corrymeela currently has an annual income </w:t>
      </w:r>
      <w:r w:rsidR="00754DC5">
        <w:rPr>
          <w:rFonts w:ascii="Calibri" w:eastAsia="Times New Roman" w:hAnsi="Calibri" w:cs="Times New Roman"/>
        </w:rPr>
        <w:t xml:space="preserve">in the range </w:t>
      </w:r>
      <w:r w:rsidRPr="68C90D30">
        <w:rPr>
          <w:rFonts w:ascii="Calibri" w:eastAsia="Times New Roman" w:hAnsi="Calibri" w:cs="Times New Roman"/>
        </w:rPr>
        <w:t xml:space="preserve">of </w:t>
      </w:r>
      <w:r w:rsidRPr="00675185">
        <w:rPr>
          <w:rFonts w:ascii="Calibri" w:eastAsia="Times New Roman" w:hAnsi="Calibri" w:cs="Times New Roman"/>
          <w:color w:val="000000" w:themeColor="text1"/>
        </w:rPr>
        <w:t>£1</w:t>
      </w:r>
      <w:r w:rsidR="009B0FAC" w:rsidRPr="00675185">
        <w:rPr>
          <w:rFonts w:ascii="Calibri" w:eastAsia="Times New Roman" w:hAnsi="Calibri" w:cs="Times New Roman"/>
          <w:color w:val="000000" w:themeColor="text1"/>
        </w:rPr>
        <w:t>.</w:t>
      </w:r>
      <w:r w:rsidR="006E73E7" w:rsidRPr="00675185">
        <w:rPr>
          <w:rFonts w:ascii="Calibri" w:eastAsia="Times New Roman" w:hAnsi="Calibri" w:cs="Times New Roman"/>
          <w:color w:val="000000" w:themeColor="text1"/>
        </w:rPr>
        <w:t>5-</w:t>
      </w:r>
      <w:r w:rsidR="006473DA" w:rsidRPr="00675185">
        <w:rPr>
          <w:rFonts w:ascii="Calibri" w:eastAsia="Times New Roman" w:hAnsi="Calibri" w:cs="Times New Roman"/>
          <w:color w:val="000000" w:themeColor="text1"/>
        </w:rPr>
        <w:t xml:space="preserve">£1.8 </w:t>
      </w:r>
      <w:r w:rsidRPr="00675185">
        <w:rPr>
          <w:rFonts w:ascii="Calibri" w:eastAsia="Times New Roman" w:hAnsi="Calibri" w:cs="Times New Roman"/>
          <w:color w:val="000000" w:themeColor="text1"/>
        </w:rPr>
        <w:t>million.</w:t>
      </w:r>
      <w:r w:rsidRPr="68C90D30">
        <w:rPr>
          <w:rFonts w:ascii="Calibri" w:eastAsia="Times New Roman" w:hAnsi="Calibri" w:cs="Times New Roman"/>
        </w:rPr>
        <w:t xml:space="preserve"> Further details on our financial accounting may be accessed through our Annual Reports</w:t>
      </w:r>
      <w:r w:rsidR="7C5C029B" w:rsidRPr="68C90D30">
        <w:rPr>
          <w:rFonts w:ascii="Calibri" w:eastAsia="Times New Roman" w:hAnsi="Calibri" w:cs="Times New Roman"/>
        </w:rPr>
        <w:t xml:space="preserve"> and a</w:t>
      </w:r>
      <w:r w:rsidRPr="68C90D30">
        <w:rPr>
          <w:rFonts w:ascii="Calibri" w:eastAsia="Times New Roman" w:hAnsi="Calibri" w:cs="Times New Roman"/>
        </w:rPr>
        <w:t xml:space="preserve"> copy of our latest audited accounts </w:t>
      </w:r>
      <w:r w:rsidR="58A12E4D" w:rsidRPr="68C90D30">
        <w:rPr>
          <w:rFonts w:ascii="Calibri" w:eastAsia="Times New Roman" w:hAnsi="Calibri" w:cs="Times New Roman"/>
        </w:rPr>
        <w:t xml:space="preserve">is </w:t>
      </w:r>
      <w:r w:rsidR="5F4E8B91" w:rsidRPr="68C90D30">
        <w:rPr>
          <w:rFonts w:ascii="Calibri" w:eastAsia="Times New Roman" w:hAnsi="Calibri" w:cs="Times New Roman"/>
        </w:rPr>
        <w:t>in Appendix 2 of the supporting documents</w:t>
      </w:r>
      <w:r w:rsidR="797135F1" w:rsidRPr="68C90D30">
        <w:rPr>
          <w:rFonts w:ascii="Calibri" w:eastAsia="Times New Roman" w:hAnsi="Calibri" w:cs="Times New Roman"/>
        </w:rPr>
        <w:t xml:space="preserve"> pack</w:t>
      </w:r>
      <w:r w:rsidRPr="68C90D30">
        <w:rPr>
          <w:rFonts w:ascii="Calibri" w:eastAsia="Times New Roman" w:hAnsi="Calibri" w:cs="Times New Roman"/>
        </w:rPr>
        <w:t xml:space="preserve">. </w:t>
      </w:r>
    </w:p>
    <w:p w14:paraId="28B7ADBB" w14:textId="647E6FDA"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1</w:t>
      </w:r>
      <w:r w:rsidR="00231FD0">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1 Our Structure </w:t>
      </w:r>
    </w:p>
    <w:p w14:paraId="2990B015"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The Council is the governing body of the Corrymeela Community. Council Members are elected by the wider Community membership and collectively carry complete legal and financial responsibility for all aspects of the Corrymeela Community. This includes fulfilling its charitable objects; managing risk; employing staff; managing its assets; ensuring compliance with the law and external regulation and ensuring Corrymeela has a coherent strategic vision, which is effectively implemented. We are a registered Charity and a Company Limited by Guarantee. </w:t>
      </w:r>
    </w:p>
    <w:p w14:paraId="2EBFE49B" w14:textId="041A31FE" w:rsidR="00B1109E" w:rsidRPr="00B1109E" w:rsidRDefault="00B1109E" w:rsidP="53234620">
      <w:pPr>
        <w:spacing w:before="100" w:beforeAutospacing="1" w:after="100" w:afterAutospacing="1"/>
        <w:rPr>
          <w:rFonts w:ascii="Times New Roman" w:eastAsia="Times New Roman" w:hAnsi="Times New Roman" w:cs="Times New Roman"/>
        </w:rPr>
      </w:pPr>
      <w:r w:rsidRPr="53234620">
        <w:rPr>
          <w:rFonts w:ascii="Calibri" w:eastAsia="Times New Roman" w:hAnsi="Calibri" w:cs="Times New Roman"/>
        </w:rPr>
        <w:t xml:space="preserve">Corrymeela employs approximately </w:t>
      </w:r>
      <w:r w:rsidR="00E151B0" w:rsidRPr="002911CF">
        <w:rPr>
          <w:rFonts w:ascii="Calibri" w:eastAsia="Times New Roman" w:hAnsi="Calibri" w:cs="Times New Roman"/>
          <w:color w:val="000000" w:themeColor="text1"/>
        </w:rPr>
        <w:t>35</w:t>
      </w:r>
      <w:r w:rsidR="00E151B0" w:rsidRPr="53234620">
        <w:rPr>
          <w:rFonts w:ascii="Calibri" w:eastAsia="Times New Roman" w:hAnsi="Calibri" w:cs="Times New Roman"/>
        </w:rPr>
        <w:t xml:space="preserve"> </w:t>
      </w:r>
      <w:r w:rsidRPr="53234620">
        <w:rPr>
          <w:rFonts w:ascii="Calibri" w:eastAsia="Times New Roman" w:hAnsi="Calibri" w:cs="Times New Roman"/>
        </w:rPr>
        <w:t>staff to further Corrymeela</w:t>
      </w:r>
      <w:r w:rsidRPr="53234620">
        <w:rPr>
          <w:rFonts w:ascii="ArialMT" w:eastAsia="Times New Roman" w:hAnsi="ArialMT" w:cs="Times New Roman"/>
        </w:rPr>
        <w:t>’</w:t>
      </w:r>
      <w:r w:rsidRPr="53234620">
        <w:rPr>
          <w:rFonts w:ascii="Calibri" w:eastAsia="Times New Roman" w:hAnsi="Calibri" w:cs="Times New Roman"/>
        </w:rPr>
        <w:t xml:space="preserve">s vision and mission. Most staff are based in our Ballycastle Centre, a large residential centre at Ballycastle, while others deliver a variety of initiatives in local communities as well as at the Ballycastle site. </w:t>
      </w:r>
    </w:p>
    <w:p w14:paraId="12B1D305" w14:textId="1F706D34"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Corrymeela has a team of volunteers who are largely based at the Centre in a residential capacity. Volunteers participate in an extensive volunteer experience, including training and personal development, and have an integral role in the lived Community. </w:t>
      </w:r>
      <w:r w:rsidR="000F46F5">
        <w:rPr>
          <w:rFonts w:ascii="Calibri" w:eastAsia="Times New Roman" w:hAnsi="Calibri" w:cs="Times New Roman"/>
        </w:rPr>
        <w:t>Residential</w:t>
      </w:r>
      <w:r w:rsidRPr="00B1109E">
        <w:rPr>
          <w:rFonts w:ascii="Calibri" w:eastAsia="Times New Roman" w:hAnsi="Calibri" w:cs="Times New Roman"/>
        </w:rPr>
        <w:t xml:space="preserve"> volunteers are given opportunities to understand the work of the wider Community by developing relationships with members, who act as hosts to long-term volunteers, and engaging in Corrymeela activities/events outside the Centre. </w:t>
      </w:r>
    </w:p>
    <w:p w14:paraId="54B13B8B" w14:textId="50FB3605" w:rsidR="00B1109E" w:rsidRPr="00B1109E" w:rsidRDefault="000F46F5" w:rsidP="000F46F5">
      <w:pPr>
        <w:rPr>
          <w:rFonts w:ascii="Times New Roman" w:eastAsia="Times New Roman" w:hAnsi="Times New Roman" w:cs="Times New Roman"/>
        </w:rPr>
      </w:pPr>
      <w:r w:rsidRPr="00C27040">
        <w:rPr>
          <w:rFonts w:cstheme="minorHAnsi"/>
        </w:rPr>
        <w:t>Corrymeela has a dispersed membership of over 1</w:t>
      </w:r>
      <w:r w:rsidR="000E0782">
        <w:rPr>
          <w:rFonts w:cstheme="minorHAnsi"/>
        </w:rPr>
        <w:t>6</w:t>
      </w:r>
      <w:r w:rsidRPr="00C27040">
        <w:rPr>
          <w:rFonts w:cstheme="minorHAnsi"/>
        </w:rPr>
        <w:t xml:space="preserve">0 members who, individually and together, are committed to the healing of social, religious and political divisions that exist in Northern Ireland and throughout the world. Members support the work of the Centre by offering volunteer hours, bringing groups, offering respite for staff and volunteers, financial </w:t>
      </w:r>
      <w:r w:rsidRPr="00C27040">
        <w:rPr>
          <w:rFonts w:cstheme="minorHAnsi"/>
        </w:rPr>
        <w:lastRenderedPageBreak/>
        <w:t>giving and fundraising. Members meet together in their local areas to discern how to live out their commitment to Corrymeela in their own situations.</w:t>
      </w:r>
    </w:p>
    <w:p w14:paraId="2E461B2A" w14:textId="4FBDFE36"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1</w:t>
      </w:r>
      <w:r w:rsidR="00231FD0">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2 Our Work and Reach </w:t>
      </w:r>
    </w:p>
    <w:p w14:paraId="528CE1AA"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We deeply believe that everyone is welcome whatever their background, ethnicity, faith, sexuality or nationality. We work relentlessly to tackle intolerance, hatred and oppression through a range of programmes such as enabling young people to tackle sectarianism and support survivors of racism and homophobia. As we hear each other</w:t>
      </w:r>
      <w:r w:rsidRPr="00B1109E">
        <w:rPr>
          <w:rFonts w:ascii="ArialMT" w:eastAsia="Times New Roman" w:hAnsi="ArialMT" w:cs="Times New Roman"/>
        </w:rPr>
        <w:t>’</w:t>
      </w:r>
      <w:r w:rsidRPr="00B1109E">
        <w:rPr>
          <w:rFonts w:ascii="Calibri" w:eastAsia="Times New Roman" w:hAnsi="Calibri" w:cs="Times New Roman"/>
        </w:rPr>
        <w:t xml:space="preserve">s stories, we learn how to live well with each other. We welcome everyone, we challenge injustice and we change ourselves because we believe together is better. </w:t>
      </w:r>
    </w:p>
    <w:p w14:paraId="0618A995" w14:textId="714954ED" w:rsidR="00FE6F6F" w:rsidRDefault="00FE6F6F" w:rsidP="00FE6F6F">
      <w:pPr>
        <w:spacing w:before="100" w:beforeAutospacing="1" w:after="100" w:afterAutospacing="1"/>
        <w:rPr>
          <w:rFonts w:ascii="Calibri" w:eastAsia="Times New Roman" w:hAnsi="Calibri" w:cs="Times New Roman"/>
        </w:rPr>
      </w:pPr>
      <w:r w:rsidRPr="003449B2">
        <w:rPr>
          <w:rFonts w:ascii="Calibri" w:eastAsia="Times New Roman" w:hAnsi="Calibri" w:cs="Times New Roman"/>
        </w:rPr>
        <w:t xml:space="preserve">Our residential centre in Ballycastle has the capacity to accommodate 100 guests across two units. </w:t>
      </w:r>
      <w:r w:rsidRPr="003449B2">
        <w:rPr>
          <w:rFonts w:ascii="Calibri" w:eastAsia="Calibri" w:hAnsi="Calibri" w:cs="Calibri"/>
        </w:rPr>
        <w:t xml:space="preserve"> </w:t>
      </w:r>
      <w:r w:rsidR="000E0782">
        <w:rPr>
          <w:rFonts w:ascii="Calibri" w:eastAsia="Calibri" w:hAnsi="Calibri" w:cs="Calibri"/>
        </w:rPr>
        <w:t>O</w:t>
      </w:r>
      <w:r w:rsidRPr="00CC6B0A">
        <w:rPr>
          <w:rFonts w:ascii="Calibri" w:eastAsia="Times New Roman" w:hAnsi="Calibri" w:cs="Times New Roman"/>
        </w:rPr>
        <w:t>ur staff</w:t>
      </w:r>
      <w:r w:rsidR="000E0782">
        <w:rPr>
          <w:rFonts w:ascii="Calibri" w:eastAsia="Times New Roman" w:hAnsi="Calibri" w:cs="Times New Roman"/>
        </w:rPr>
        <w:t>, members</w:t>
      </w:r>
      <w:r w:rsidRPr="00CC6B0A">
        <w:rPr>
          <w:rFonts w:ascii="Calibri" w:eastAsia="Times New Roman" w:hAnsi="Calibri" w:cs="Times New Roman"/>
        </w:rPr>
        <w:t xml:space="preserve"> and volunteers provide a safe and welcoming</w:t>
      </w:r>
      <w:r w:rsidRPr="00B1109E">
        <w:rPr>
          <w:rFonts w:ascii="Calibri" w:eastAsia="Times New Roman" w:hAnsi="Calibri" w:cs="Times New Roman"/>
        </w:rPr>
        <w:t xml:space="preserve"> space </w:t>
      </w:r>
      <w:r>
        <w:rPr>
          <w:rFonts w:ascii="Calibri" w:eastAsia="Times New Roman" w:hAnsi="Calibri" w:cs="Times New Roman"/>
        </w:rPr>
        <w:t>at the centre</w:t>
      </w:r>
      <w:r w:rsidRPr="00B1109E">
        <w:rPr>
          <w:rFonts w:ascii="Calibri" w:eastAsia="Times New Roman" w:hAnsi="Calibri" w:cs="Times New Roman"/>
        </w:rPr>
        <w:t>, and in local communities, in which groups can experience community whilst pursuing specific programme</w:t>
      </w:r>
      <w:r>
        <w:rPr>
          <w:rFonts w:ascii="Calibri" w:eastAsia="Times New Roman" w:hAnsi="Calibri" w:cs="Times New Roman"/>
        </w:rPr>
        <w:t>s.</w:t>
      </w:r>
      <w:r>
        <w:rPr>
          <w:rStyle w:val="FootnoteReference"/>
          <w:rFonts w:ascii="Calibri" w:eastAsia="Times New Roman" w:hAnsi="Calibri" w:cs="Times New Roman"/>
        </w:rPr>
        <w:footnoteReference w:id="1"/>
      </w:r>
      <w:r w:rsidRPr="00B1109E">
        <w:rPr>
          <w:rFonts w:ascii="Calibri" w:eastAsia="Times New Roman" w:hAnsi="Calibri" w:cs="Times New Roman"/>
        </w:rPr>
        <w:t xml:space="preserve"> These are designed to reflect the vision of Corrymeela, as set out in the strategic plan. Currently we focus on four key programme areas: Sectarianism, Marginalisation, Legacies of Conflict, and Public Theology. Corrymeela also hosts a range of public events</w:t>
      </w:r>
      <w:r>
        <w:rPr>
          <w:rStyle w:val="FootnoteReference"/>
          <w:rFonts w:ascii="Calibri" w:eastAsia="Times New Roman" w:hAnsi="Calibri" w:cs="Times New Roman"/>
        </w:rPr>
        <w:footnoteReference w:id="2"/>
      </w:r>
      <w:r>
        <w:rPr>
          <w:rFonts w:ascii="Calibri" w:eastAsia="Times New Roman" w:hAnsi="Calibri" w:cs="Times New Roman"/>
          <w:position w:val="8"/>
          <w:sz w:val="16"/>
          <w:szCs w:val="16"/>
        </w:rPr>
        <w:t xml:space="preserve"> </w:t>
      </w:r>
      <w:r w:rsidRPr="00B1109E">
        <w:rPr>
          <w:rFonts w:ascii="Calibri" w:eastAsia="Times New Roman" w:hAnsi="Calibri" w:cs="Times New Roman"/>
        </w:rPr>
        <w:t>and initiatives, which are run variously by staff, our members and the Leader, and reflect Corrymeela</w:t>
      </w:r>
      <w:r w:rsidRPr="00B1109E">
        <w:rPr>
          <w:rFonts w:ascii="ArialMT" w:eastAsia="Times New Roman" w:hAnsi="ArialMT" w:cs="Times New Roman"/>
        </w:rPr>
        <w:t>’</w:t>
      </w:r>
      <w:r w:rsidRPr="00B1109E">
        <w:rPr>
          <w:rFonts w:ascii="Calibri" w:eastAsia="Times New Roman" w:hAnsi="Calibri" w:cs="Times New Roman"/>
        </w:rPr>
        <w:t xml:space="preserve">s vision and mission. </w:t>
      </w:r>
    </w:p>
    <w:p w14:paraId="7FC7ED9F" w14:textId="39688920"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1</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3 Leadership and Organisational Structure </w:t>
      </w:r>
    </w:p>
    <w:p w14:paraId="751B352C" w14:textId="0C2B542D" w:rsidR="007D2299" w:rsidRDefault="00B1109E" w:rsidP="007D2299">
      <w:pPr>
        <w:spacing w:after="43" w:line="259" w:lineRule="auto"/>
        <w:rPr>
          <w:rFonts w:ascii="Calibri" w:eastAsia="Times New Roman" w:hAnsi="Calibri" w:cs="Calibri"/>
          <w:lang w:eastAsia="en-GB"/>
        </w:rPr>
      </w:pPr>
      <w:r w:rsidRPr="00500D0D">
        <w:rPr>
          <w:rFonts w:ascii="Calibri" w:eastAsia="Times New Roman" w:hAnsi="Calibri" w:cs="Times New Roman"/>
          <w:color w:val="000000" w:themeColor="text1"/>
        </w:rPr>
        <w:t xml:space="preserve">Corrymeela operates a </w:t>
      </w:r>
      <w:r w:rsidR="007D2299" w:rsidRPr="00500D0D">
        <w:rPr>
          <w:rFonts w:ascii="Calibri" w:eastAsia="Times New Roman" w:hAnsi="Calibri" w:cs="Times New Roman"/>
          <w:color w:val="000000" w:themeColor="text1"/>
        </w:rPr>
        <w:t xml:space="preserve">collective </w:t>
      </w:r>
      <w:r w:rsidRPr="00500D0D">
        <w:rPr>
          <w:rFonts w:ascii="Calibri" w:eastAsia="Times New Roman" w:hAnsi="Calibri" w:cs="Times New Roman"/>
          <w:color w:val="000000" w:themeColor="text1"/>
        </w:rPr>
        <w:t>leadership model</w:t>
      </w:r>
      <w:r w:rsidR="00BC5A8D" w:rsidRPr="00500D0D">
        <w:rPr>
          <w:rFonts w:ascii="Calibri" w:eastAsia="Times New Roman" w:hAnsi="Calibri" w:cs="Times New Roman"/>
          <w:color w:val="000000" w:themeColor="text1"/>
        </w:rPr>
        <w:t xml:space="preserve"> between </w:t>
      </w:r>
      <w:r w:rsidR="007D2299" w:rsidRPr="00500D0D">
        <w:rPr>
          <w:rFonts w:ascii="Calibri" w:eastAsia="Times New Roman" w:hAnsi="Calibri" w:cs="Times New Roman"/>
          <w:color w:val="000000" w:themeColor="text1"/>
        </w:rPr>
        <w:t>the Senior Management Team</w:t>
      </w:r>
      <w:r w:rsidR="00BC5A8D" w:rsidRPr="00500D0D">
        <w:rPr>
          <w:rFonts w:ascii="Calibri" w:eastAsia="Times New Roman" w:hAnsi="Calibri" w:cs="Times New Roman"/>
          <w:color w:val="000000" w:themeColor="text1"/>
        </w:rPr>
        <w:t xml:space="preserve"> </w:t>
      </w:r>
      <w:r w:rsidR="000E0782" w:rsidRPr="00500D0D">
        <w:rPr>
          <w:rFonts w:ascii="Calibri" w:eastAsia="Times New Roman" w:hAnsi="Calibri" w:cs="Times New Roman"/>
          <w:color w:val="000000" w:themeColor="text1"/>
        </w:rPr>
        <w:t xml:space="preserve">and Council, </w:t>
      </w:r>
      <w:r w:rsidR="00BC5A8D" w:rsidRPr="00500D0D">
        <w:rPr>
          <w:rFonts w:ascii="Calibri" w:eastAsia="Times New Roman" w:hAnsi="Calibri" w:cs="Times New Roman"/>
          <w:color w:val="000000" w:themeColor="text1"/>
        </w:rPr>
        <w:t>as a way of</w:t>
      </w:r>
      <w:r w:rsidR="00BC5A8D" w:rsidRPr="00500D0D">
        <w:rPr>
          <w:rFonts w:ascii="Calibri" w:eastAsia="Times New Roman" w:hAnsi="Calibri" w:cs="Times New Roman"/>
          <w:color w:val="EE0000"/>
        </w:rPr>
        <w:t xml:space="preserve"> </w:t>
      </w:r>
      <w:r w:rsidR="007D2299" w:rsidRPr="009D5784">
        <w:rPr>
          <w:rFonts w:ascii="Calibri" w:eastAsia="Times New Roman" w:hAnsi="Calibri" w:cs="Calibri"/>
          <w:lang w:eastAsia="en-GB"/>
        </w:rPr>
        <w:t xml:space="preserve">enabling meaningful participation, shared stewardship, clear communication and deeper connection across members, staff, volunteers, supporters and partners. </w:t>
      </w:r>
      <w:r w:rsidR="007D2299">
        <w:rPr>
          <w:rFonts w:ascii="Calibri" w:eastAsia="Times New Roman" w:hAnsi="Calibri" w:cs="Calibri"/>
          <w:lang w:eastAsia="en-GB"/>
        </w:rPr>
        <w:t>They will</w:t>
      </w:r>
      <w:r w:rsidR="007D2299" w:rsidRPr="0082354A">
        <w:rPr>
          <w:rFonts w:ascii="Calibri" w:eastAsia="Times New Roman" w:hAnsi="Calibri" w:cs="Calibri"/>
          <w:lang w:eastAsia="en-GB"/>
        </w:rPr>
        <w:t xml:space="preserve"> represent Corrymeela with integrity and confidence, in a manner that honours its Christian foundation and participate in the creation of its vision for the future</w:t>
      </w:r>
      <w:r w:rsidR="00277D54">
        <w:rPr>
          <w:rFonts w:ascii="Calibri" w:eastAsia="Times New Roman" w:hAnsi="Calibri" w:cs="Calibri"/>
          <w:lang w:eastAsia="en-GB"/>
        </w:rPr>
        <w:t>.</w:t>
      </w:r>
    </w:p>
    <w:p w14:paraId="71182BBE" w14:textId="14D6956C" w:rsidR="0013064B" w:rsidRPr="002911CF" w:rsidRDefault="007D2299" w:rsidP="007D010E">
      <w:pPr>
        <w:spacing w:before="100" w:beforeAutospacing="1" w:after="100" w:afterAutospacing="1"/>
        <w:rPr>
          <w:rFonts w:ascii="Times New Roman" w:eastAsia="Times New Roman" w:hAnsi="Times New Roman" w:cs="Times New Roman"/>
          <w:color w:val="000000" w:themeColor="text1"/>
        </w:rPr>
      </w:pPr>
      <w:r w:rsidRPr="002911CF">
        <w:rPr>
          <w:color w:val="000000" w:themeColor="text1"/>
        </w:rPr>
        <w:t>The Senior Management Team</w:t>
      </w:r>
      <w:r w:rsidR="00B1109E" w:rsidRPr="002911CF">
        <w:rPr>
          <w:rFonts w:ascii="Calibri" w:eastAsia="Times New Roman" w:hAnsi="Calibri" w:cs="Times New Roman"/>
          <w:color w:val="000000" w:themeColor="text1"/>
        </w:rPr>
        <w:t xml:space="preserve"> report</w:t>
      </w:r>
      <w:r w:rsidRPr="002911CF">
        <w:rPr>
          <w:rFonts w:ascii="Calibri" w:eastAsia="Times New Roman" w:hAnsi="Calibri" w:cs="Times New Roman"/>
          <w:color w:val="000000" w:themeColor="text1"/>
        </w:rPr>
        <w:t>s</w:t>
      </w:r>
      <w:r w:rsidR="00B1109E" w:rsidRPr="002911CF">
        <w:rPr>
          <w:rFonts w:ascii="Calibri" w:eastAsia="Times New Roman" w:hAnsi="Calibri" w:cs="Times New Roman"/>
          <w:color w:val="000000" w:themeColor="text1"/>
        </w:rPr>
        <w:t xml:space="preserve"> to Council through the Chairperson</w:t>
      </w:r>
      <w:r w:rsidR="00277D54" w:rsidRPr="002911CF">
        <w:rPr>
          <w:rFonts w:ascii="Calibri" w:eastAsia="Times New Roman" w:hAnsi="Calibri" w:cs="Times New Roman"/>
          <w:color w:val="000000" w:themeColor="text1"/>
        </w:rPr>
        <w:t xml:space="preserve"> and Office Bearers’ Committee</w:t>
      </w:r>
      <w:r w:rsidR="00B1109E" w:rsidRPr="002911CF">
        <w:rPr>
          <w:rFonts w:ascii="Calibri" w:eastAsia="Times New Roman" w:hAnsi="Calibri" w:cs="Times New Roman"/>
          <w:color w:val="000000" w:themeColor="text1"/>
        </w:rPr>
        <w:t xml:space="preserve">. </w:t>
      </w:r>
    </w:p>
    <w:p w14:paraId="3BCE2E64" w14:textId="77777777" w:rsidR="00ED1879" w:rsidRDefault="00ED1879" w:rsidP="00B1109E">
      <w:pPr>
        <w:spacing w:before="100" w:beforeAutospacing="1" w:after="100" w:afterAutospacing="1"/>
        <w:rPr>
          <w:rFonts w:ascii="Calibri" w:eastAsia="Times New Roman" w:hAnsi="Calibri" w:cs="Times New Roman"/>
          <w:b/>
          <w:bCs/>
          <w:color w:val="004235"/>
          <w:sz w:val="32"/>
          <w:szCs w:val="32"/>
        </w:rPr>
      </w:pPr>
    </w:p>
    <w:p w14:paraId="111789F9" w14:textId="77777777" w:rsidR="00ED1879" w:rsidRDefault="00ED1879" w:rsidP="00B1109E">
      <w:pPr>
        <w:spacing w:before="100" w:beforeAutospacing="1" w:after="100" w:afterAutospacing="1"/>
        <w:rPr>
          <w:rFonts w:ascii="Calibri" w:eastAsia="Times New Roman" w:hAnsi="Calibri" w:cs="Times New Roman"/>
          <w:b/>
          <w:bCs/>
          <w:color w:val="004235"/>
          <w:sz w:val="32"/>
          <w:szCs w:val="32"/>
        </w:rPr>
      </w:pPr>
    </w:p>
    <w:p w14:paraId="6DF12D86" w14:textId="77777777" w:rsidR="00ED1879" w:rsidRDefault="00ED1879" w:rsidP="00B1109E">
      <w:pPr>
        <w:spacing w:before="100" w:beforeAutospacing="1" w:after="100" w:afterAutospacing="1"/>
        <w:rPr>
          <w:rFonts w:ascii="Calibri" w:eastAsia="Times New Roman" w:hAnsi="Calibri" w:cs="Times New Roman"/>
          <w:b/>
          <w:bCs/>
          <w:color w:val="004235"/>
          <w:sz w:val="32"/>
          <w:szCs w:val="32"/>
        </w:rPr>
      </w:pPr>
    </w:p>
    <w:p w14:paraId="52530DC3" w14:textId="77777777" w:rsidR="00ED1879" w:rsidRDefault="00ED1879" w:rsidP="00B1109E">
      <w:pPr>
        <w:spacing w:before="100" w:beforeAutospacing="1" w:after="100" w:afterAutospacing="1"/>
        <w:rPr>
          <w:rFonts w:ascii="Calibri" w:eastAsia="Times New Roman" w:hAnsi="Calibri" w:cs="Times New Roman"/>
          <w:b/>
          <w:bCs/>
          <w:color w:val="004235"/>
          <w:sz w:val="32"/>
          <w:szCs w:val="32"/>
        </w:rPr>
      </w:pPr>
    </w:p>
    <w:p w14:paraId="605C7333" w14:textId="77777777" w:rsidR="00ED1879" w:rsidRDefault="00ED1879" w:rsidP="00B1109E">
      <w:pPr>
        <w:spacing w:before="100" w:beforeAutospacing="1" w:after="100" w:afterAutospacing="1"/>
        <w:rPr>
          <w:rFonts w:ascii="Calibri" w:eastAsia="Times New Roman" w:hAnsi="Calibri" w:cs="Times New Roman"/>
          <w:b/>
          <w:bCs/>
          <w:color w:val="004235"/>
          <w:sz w:val="32"/>
          <w:szCs w:val="32"/>
        </w:rPr>
      </w:pPr>
    </w:p>
    <w:p w14:paraId="4EBD49B3" w14:textId="5743D558"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32"/>
          <w:szCs w:val="32"/>
        </w:rPr>
        <w:lastRenderedPageBreak/>
        <w:t>2</w:t>
      </w:r>
      <w:r w:rsidR="00CC6B0A">
        <w:rPr>
          <w:rFonts w:ascii="Calibri" w:eastAsia="Times New Roman" w:hAnsi="Calibri" w:cs="Times New Roman"/>
          <w:b/>
          <w:bCs/>
          <w:color w:val="004235"/>
          <w:sz w:val="32"/>
          <w:szCs w:val="32"/>
        </w:rPr>
        <w:t>.</w:t>
      </w:r>
      <w:r w:rsidRPr="00B1109E">
        <w:rPr>
          <w:rFonts w:ascii="Calibri" w:eastAsia="Times New Roman" w:hAnsi="Calibri" w:cs="Times New Roman"/>
          <w:b/>
          <w:bCs/>
          <w:color w:val="004235"/>
          <w:sz w:val="32"/>
          <w:szCs w:val="32"/>
        </w:rPr>
        <w:t xml:space="preserve"> About the Council </w:t>
      </w:r>
    </w:p>
    <w:p w14:paraId="4EC13337" w14:textId="6EBB53B3"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sidR="00CC6B0A">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1 What Is Council? </w:t>
      </w:r>
    </w:p>
    <w:p w14:paraId="64D6A0FE" w14:textId="181981DC" w:rsidR="00B1109E" w:rsidRPr="00B1109E" w:rsidRDefault="00B1109E" w:rsidP="6B125837">
      <w:pPr>
        <w:spacing w:before="100" w:beforeAutospacing="1" w:after="100" w:afterAutospacing="1"/>
        <w:rPr>
          <w:rFonts w:ascii="Times New Roman" w:eastAsia="Times New Roman" w:hAnsi="Times New Roman" w:cs="Times New Roman"/>
        </w:rPr>
      </w:pPr>
      <w:r w:rsidRPr="6B125837">
        <w:rPr>
          <w:rFonts w:ascii="ArialMT" w:eastAsia="Times New Roman" w:hAnsi="ArialMT" w:cs="Times New Roman"/>
        </w:rPr>
        <w:t>‘</w:t>
      </w:r>
      <w:r w:rsidRPr="6B125837">
        <w:rPr>
          <w:rFonts w:ascii="Calibri" w:eastAsia="Times New Roman" w:hAnsi="Calibri" w:cs="Times New Roman"/>
        </w:rPr>
        <w:t xml:space="preserve">Council </w:t>
      </w:r>
      <w:r w:rsidRPr="6B125837">
        <w:rPr>
          <w:rFonts w:ascii="ArialMT" w:eastAsia="Times New Roman" w:hAnsi="ArialMT" w:cs="Times New Roman"/>
        </w:rPr>
        <w:t>’</w:t>
      </w:r>
      <w:r w:rsidRPr="6B125837">
        <w:rPr>
          <w:rFonts w:ascii="Calibri" w:eastAsia="Times New Roman" w:hAnsi="Calibri" w:cs="Times New Roman"/>
        </w:rPr>
        <w:t xml:space="preserve">is the executive body of the Community and is equivalent to the </w:t>
      </w:r>
      <w:r w:rsidR="20B84AAF" w:rsidRPr="6B125837">
        <w:rPr>
          <w:rFonts w:ascii="Calibri" w:eastAsia="Times New Roman" w:hAnsi="Calibri" w:cs="Times New Roman"/>
        </w:rPr>
        <w:t>B</w:t>
      </w:r>
      <w:r w:rsidRPr="6B125837">
        <w:rPr>
          <w:rFonts w:ascii="Calibri" w:eastAsia="Times New Roman" w:hAnsi="Calibri" w:cs="Times New Roman"/>
        </w:rPr>
        <w:t xml:space="preserve">oard of </w:t>
      </w:r>
      <w:r w:rsidR="3797504A" w:rsidRPr="6B125837">
        <w:rPr>
          <w:rFonts w:ascii="Calibri" w:eastAsia="Times New Roman" w:hAnsi="Calibri" w:cs="Times New Roman"/>
        </w:rPr>
        <w:t>D</w:t>
      </w:r>
      <w:r w:rsidRPr="6B125837">
        <w:rPr>
          <w:rFonts w:ascii="Calibri" w:eastAsia="Times New Roman" w:hAnsi="Calibri" w:cs="Times New Roman"/>
        </w:rPr>
        <w:t xml:space="preserve">irectors of a </w:t>
      </w:r>
      <w:r w:rsidR="5F5D2FE0" w:rsidRPr="6B125837">
        <w:rPr>
          <w:rFonts w:ascii="Calibri" w:eastAsia="Times New Roman" w:hAnsi="Calibri" w:cs="Times New Roman"/>
        </w:rPr>
        <w:t>C</w:t>
      </w:r>
      <w:r w:rsidRPr="6B125837">
        <w:rPr>
          <w:rFonts w:ascii="Calibri" w:eastAsia="Times New Roman" w:hAnsi="Calibri" w:cs="Times New Roman"/>
        </w:rPr>
        <w:t xml:space="preserve">ompany </w:t>
      </w:r>
      <w:r w:rsidR="3C9D1239" w:rsidRPr="6B125837">
        <w:rPr>
          <w:rFonts w:ascii="Calibri" w:eastAsia="Times New Roman" w:hAnsi="Calibri" w:cs="Times New Roman"/>
        </w:rPr>
        <w:t xml:space="preserve">Limited by Guarantee </w:t>
      </w:r>
      <w:r w:rsidRPr="6B125837">
        <w:rPr>
          <w:rFonts w:ascii="Calibri" w:eastAsia="Times New Roman" w:hAnsi="Calibri" w:cs="Times New Roman"/>
        </w:rPr>
        <w:t xml:space="preserve">and the </w:t>
      </w:r>
      <w:r w:rsidR="41EA0A38" w:rsidRPr="6B125837">
        <w:rPr>
          <w:rFonts w:ascii="Calibri" w:eastAsia="Times New Roman" w:hAnsi="Calibri" w:cs="Times New Roman"/>
        </w:rPr>
        <w:t>B</w:t>
      </w:r>
      <w:r w:rsidRPr="6B125837">
        <w:rPr>
          <w:rFonts w:ascii="Calibri" w:eastAsia="Times New Roman" w:hAnsi="Calibri" w:cs="Times New Roman"/>
        </w:rPr>
        <w:t xml:space="preserve">oard of </w:t>
      </w:r>
      <w:r w:rsidR="75769194" w:rsidRPr="6B125837">
        <w:rPr>
          <w:rFonts w:ascii="Calibri" w:eastAsia="Times New Roman" w:hAnsi="Calibri" w:cs="Times New Roman"/>
        </w:rPr>
        <w:t>T</w:t>
      </w:r>
      <w:r w:rsidRPr="6B125837">
        <w:rPr>
          <w:rFonts w:ascii="Calibri" w:eastAsia="Times New Roman" w:hAnsi="Calibri" w:cs="Times New Roman"/>
        </w:rPr>
        <w:t xml:space="preserve">rustees of a charity. </w:t>
      </w:r>
    </w:p>
    <w:p w14:paraId="18EB0C37" w14:textId="428E8D04" w:rsidR="00B1109E" w:rsidRPr="00B1109E" w:rsidRDefault="003B741E" w:rsidP="6B125837">
      <w:pPr>
        <w:spacing w:before="100" w:beforeAutospacing="1" w:after="100" w:afterAutospacing="1"/>
        <w:rPr>
          <w:rFonts w:ascii="Times New Roman" w:eastAsia="Times New Roman" w:hAnsi="Times New Roman" w:cs="Times New Roman"/>
        </w:rPr>
      </w:pPr>
      <w:r w:rsidRPr="6C10DAF5">
        <w:t>The Corrymeela Community is a registered charity and a company limited by guarantee.</w:t>
      </w:r>
      <w:r w:rsidRPr="6C10DAF5">
        <w:rPr>
          <w:rStyle w:val="FootnoteReference"/>
        </w:rPr>
        <w:footnoteReference w:id="3"/>
      </w:r>
      <w:r w:rsidR="00B1109E" w:rsidRPr="00B1109E">
        <w:rPr>
          <w:rFonts w:ascii="Calibri" w:eastAsia="Times New Roman" w:hAnsi="Calibri" w:cs="Times New Roman"/>
        </w:rPr>
        <w:t xml:space="preserve"> As a company we have a Memorandum and Articles of Association (see Appendix 3), revised and adopted 2</w:t>
      </w:r>
      <w:r w:rsidR="00CC6B0A">
        <w:rPr>
          <w:rFonts w:ascii="Calibri" w:eastAsia="Times New Roman" w:hAnsi="Calibri" w:cs="Times New Roman"/>
        </w:rPr>
        <w:t>7</w:t>
      </w:r>
      <w:r w:rsidR="00CC6B0A" w:rsidRPr="00CC6B0A">
        <w:rPr>
          <w:rFonts w:ascii="Calibri" w:eastAsia="Times New Roman" w:hAnsi="Calibri" w:cs="Times New Roman"/>
          <w:vertAlign w:val="superscript"/>
        </w:rPr>
        <w:t>th</w:t>
      </w:r>
      <w:r w:rsidR="00CC6B0A">
        <w:rPr>
          <w:rFonts w:ascii="Calibri" w:eastAsia="Times New Roman" w:hAnsi="Calibri" w:cs="Times New Roman"/>
        </w:rPr>
        <w:t xml:space="preserve"> </w:t>
      </w:r>
      <w:r w:rsidR="00B1109E" w:rsidRPr="00B1109E">
        <w:rPr>
          <w:rFonts w:ascii="Calibri" w:eastAsia="Times New Roman" w:hAnsi="Calibri" w:cs="Times New Roman"/>
        </w:rPr>
        <w:t xml:space="preserve">April 2019, which governs what we can do and how we must do it. As trustees, </w:t>
      </w:r>
      <w:r w:rsidR="00B1109E" w:rsidRPr="6B125837">
        <w:rPr>
          <w:rFonts w:ascii="Calibri" w:eastAsia="Times New Roman" w:hAnsi="Calibri" w:cs="Times New Roman"/>
          <w:b/>
          <w:bCs/>
          <w:i/>
          <w:iCs/>
        </w:rPr>
        <w:t>Council members carry responsibility for the running of Corrymeela</w:t>
      </w:r>
      <w:r w:rsidR="7A833AAD" w:rsidRPr="6B125837">
        <w:rPr>
          <w:rFonts w:ascii="Calibri" w:eastAsia="Times New Roman" w:hAnsi="Calibri" w:cs="Times New Roman"/>
          <w:b/>
          <w:bCs/>
          <w:i/>
          <w:iCs/>
        </w:rPr>
        <w:t>’</w:t>
      </w:r>
      <w:r w:rsidR="00B1109E" w:rsidRPr="6B125837">
        <w:rPr>
          <w:rFonts w:ascii="Calibri" w:eastAsia="Times New Roman" w:hAnsi="Calibri" w:cs="Times New Roman"/>
          <w:b/>
          <w:bCs/>
          <w:i/>
          <w:iCs/>
        </w:rPr>
        <w:t xml:space="preserve">s affairs and may in certain circumstances be held legally liable. </w:t>
      </w:r>
    </w:p>
    <w:p w14:paraId="37830224" w14:textId="47D05FD1" w:rsidR="00430138" w:rsidRPr="00B1109E" w:rsidRDefault="00430138" w:rsidP="00430138">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Pr>
          <w:rFonts w:ascii="Calibri" w:eastAsia="Times New Roman" w:hAnsi="Calibri" w:cs="Times New Roman"/>
          <w:b/>
          <w:bCs/>
          <w:color w:val="004235"/>
          <w:sz w:val="26"/>
          <w:szCs w:val="26"/>
        </w:rPr>
        <w:t xml:space="preserve">.2 </w:t>
      </w:r>
      <w:r w:rsidRPr="00B1109E">
        <w:rPr>
          <w:rFonts w:ascii="Calibri" w:eastAsia="Times New Roman" w:hAnsi="Calibri" w:cs="Times New Roman"/>
          <w:b/>
          <w:bCs/>
          <w:color w:val="004235"/>
          <w:sz w:val="26"/>
          <w:szCs w:val="26"/>
        </w:rPr>
        <w:t>Council Members</w:t>
      </w:r>
      <w:r>
        <w:rPr>
          <w:rFonts w:ascii="Calibri" w:eastAsia="Times New Roman" w:hAnsi="Calibri" w:cs="Times New Roman"/>
          <w:b/>
          <w:bCs/>
          <w:color w:val="004235"/>
          <w:sz w:val="26"/>
          <w:szCs w:val="26"/>
        </w:rPr>
        <w:t>hip</w:t>
      </w:r>
      <w:r w:rsidRPr="00B1109E">
        <w:rPr>
          <w:rFonts w:ascii="Calibri" w:eastAsia="Times New Roman" w:hAnsi="Calibri" w:cs="Times New Roman"/>
          <w:b/>
          <w:bCs/>
          <w:color w:val="004235"/>
          <w:sz w:val="26"/>
          <w:szCs w:val="26"/>
        </w:rPr>
        <w:t xml:space="preserve"> </w:t>
      </w:r>
    </w:p>
    <w:p w14:paraId="192D7B96" w14:textId="4A3791BC" w:rsidR="00B1109E" w:rsidRPr="00B1109E" w:rsidRDefault="00B1109E" w:rsidP="00B1109E">
      <w:pPr>
        <w:spacing w:after="100" w:afterAutospacing="1"/>
        <w:rPr>
          <w:rFonts w:ascii="Times New Roman" w:eastAsia="Times New Roman" w:hAnsi="Times New Roman" w:cs="Times New Roman"/>
        </w:rPr>
      </w:pPr>
      <w:r w:rsidRPr="00B1109E">
        <w:rPr>
          <w:rFonts w:ascii="Calibri" w:eastAsia="Times New Roman" w:hAnsi="Calibri" w:cs="Times New Roman"/>
        </w:rPr>
        <w:t xml:space="preserve">Council consists of up to 12 people, comprising of no fewer than 6 and no more than 8 elected members and up to 4 co-opted trustees. Although co-opted trustees may not necessarily be members of the community, members will always make up a majority of Council. Elected members are elected from full Community members at the AGM. </w:t>
      </w:r>
    </w:p>
    <w:p w14:paraId="00EADBD9" w14:textId="6BBDBFC0" w:rsidR="00B1109E" w:rsidRPr="00B1109E" w:rsidRDefault="00B1109E" w:rsidP="00B1109E">
      <w:pPr>
        <w:spacing w:before="100" w:beforeAutospacing="1" w:after="100" w:afterAutospacing="1"/>
        <w:rPr>
          <w:rFonts w:ascii="Times New Roman" w:eastAsia="Times New Roman" w:hAnsi="Times New Roman" w:cs="Times New Roman"/>
        </w:rPr>
      </w:pPr>
      <w:r w:rsidRPr="002911CF">
        <w:rPr>
          <w:rFonts w:ascii="Calibri" w:eastAsia="Times New Roman" w:hAnsi="Calibri" w:cs="Times New Roman"/>
          <w:color w:val="000000" w:themeColor="text1"/>
        </w:rPr>
        <w:t>The</w:t>
      </w:r>
      <w:r w:rsidR="007D2299" w:rsidRPr="002911CF">
        <w:rPr>
          <w:rFonts w:ascii="Calibri" w:eastAsia="Times New Roman" w:hAnsi="Calibri" w:cs="Times New Roman"/>
          <w:color w:val="000000" w:themeColor="text1"/>
        </w:rPr>
        <w:t xml:space="preserve"> Senior Management Team</w:t>
      </w:r>
      <w:r w:rsidRPr="002911CF">
        <w:rPr>
          <w:rFonts w:ascii="Calibri" w:eastAsia="Times New Roman" w:hAnsi="Calibri" w:cs="Times New Roman"/>
          <w:color w:val="000000" w:themeColor="text1"/>
        </w:rPr>
        <w:t xml:space="preserve"> will normally be in attendance at Council meetings. Where appropriate, other staff may be </w:t>
      </w:r>
      <w:r w:rsidRPr="00B1109E">
        <w:rPr>
          <w:rFonts w:ascii="Calibri" w:eastAsia="Times New Roman" w:hAnsi="Calibri" w:cs="Times New Roman"/>
        </w:rPr>
        <w:t xml:space="preserve">invited to attend Council meetings for specific business and reporting purposes. </w:t>
      </w:r>
    </w:p>
    <w:p w14:paraId="4D00C9B4"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Council members may not receive payment from Corrymeela for any services or any project under the auspices of the Corrymeela Community except for agreed out of pocket expenses. No Council member may be in a trading relationship with Corrymeela. </w:t>
      </w:r>
    </w:p>
    <w:p w14:paraId="3246EF3C" w14:textId="1FF65D59" w:rsidR="00B1109E" w:rsidRPr="00B1109E" w:rsidRDefault="00B1109E" w:rsidP="6B125837">
      <w:pPr>
        <w:spacing w:before="100" w:beforeAutospacing="1" w:after="100" w:afterAutospacing="1"/>
        <w:rPr>
          <w:rFonts w:ascii="Times New Roman" w:eastAsia="Times New Roman" w:hAnsi="Times New Roman" w:cs="Times New Roman"/>
        </w:rPr>
      </w:pPr>
      <w:r w:rsidRPr="6B125837">
        <w:rPr>
          <w:rFonts w:ascii="Calibri" w:eastAsia="Times New Roman" w:hAnsi="Calibri" w:cs="Times New Roman"/>
        </w:rPr>
        <w:t>All conflicts of interest must be declared at the beginning of service and with any change of circumstance. Any specific potential conflicts of interest must also be declared at the beginning of a Council meeting.</w:t>
      </w:r>
    </w:p>
    <w:p w14:paraId="6654A4DD" w14:textId="318D4429"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sidR="00CC6B0A">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3 Role of Council Members </w:t>
      </w:r>
    </w:p>
    <w:p w14:paraId="5845AAD8"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The general role of Council members, individually and collectively, is to ensure that Corrymeela operates in a manner which enables it to fulfil the charitable objects listed in the Memorandum and Articles of Association as effectively as possible. Council members play an integral role in formulating strategy and monitoring progress to deliver the aims and priorities of the organisation. </w:t>
      </w:r>
    </w:p>
    <w:p w14:paraId="03B80447" w14:textId="733CA807" w:rsidR="00B1109E" w:rsidRDefault="00B1109E" w:rsidP="00B1109E">
      <w:pPr>
        <w:spacing w:before="100" w:beforeAutospacing="1" w:after="100" w:afterAutospacing="1"/>
        <w:rPr>
          <w:rFonts w:ascii="Calibri" w:eastAsia="Times New Roman" w:hAnsi="Calibri" w:cs="Times New Roman"/>
        </w:rPr>
      </w:pPr>
      <w:r w:rsidRPr="00B1109E">
        <w:rPr>
          <w:rFonts w:ascii="Calibri" w:eastAsia="Times New Roman" w:hAnsi="Calibri" w:cs="Times New Roman"/>
        </w:rPr>
        <w:t xml:space="preserve">Overall the role of Council is to govern, while responsibilities for management rest with the </w:t>
      </w:r>
      <w:r w:rsidR="007D2299">
        <w:rPr>
          <w:rFonts w:ascii="Calibri" w:eastAsia="Times New Roman" w:hAnsi="Calibri" w:cs="Times New Roman"/>
        </w:rPr>
        <w:t>Senior Management Team</w:t>
      </w:r>
      <w:r w:rsidRPr="00B1109E">
        <w:rPr>
          <w:rFonts w:ascii="Calibri" w:eastAsia="Times New Roman" w:hAnsi="Calibri" w:cs="Times New Roman"/>
        </w:rPr>
        <w:t xml:space="preserve">. In carrying out its responsibilities, Council will uphold the values of accountability to its stakeholders, probity and transparency. </w:t>
      </w:r>
    </w:p>
    <w:p w14:paraId="5E15821C" w14:textId="38ECEF0D"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lastRenderedPageBreak/>
        <w:t>2</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4 Role of Council as a Corporate Body </w:t>
      </w:r>
    </w:p>
    <w:p w14:paraId="7A2D5644" w14:textId="1BE32C08"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4</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1 Overall Purpose </w:t>
      </w:r>
    </w:p>
    <w:p w14:paraId="28CD5F34" w14:textId="5D093317" w:rsidR="00B1109E" w:rsidRDefault="00B1109E" w:rsidP="6B125837">
      <w:pPr>
        <w:spacing w:beforeAutospacing="1" w:afterAutospacing="1"/>
        <w:rPr>
          <w:rFonts w:ascii="Times New Roman" w:eastAsia="Times New Roman" w:hAnsi="Times New Roman" w:cs="Times New Roman"/>
        </w:rPr>
      </w:pPr>
      <w:r w:rsidRPr="6B125837">
        <w:rPr>
          <w:rFonts w:ascii="Calibri" w:eastAsia="Times New Roman" w:hAnsi="Calibri" w:cs="Times New Roman"/>
        </w:rPr>
        <w:t xml:space="preserve">To provide governance ensuring that Corrymeela operates in a manner which enables it to fulfil the charitable objects listed in the Memorandum and Articles of Association; achieves its mission and is governed effectively, fulfilling the requirements of the law and good practice. </w:t>
      </w:r>
    </w:p>
    <w:p w14:paraId="74FD7E93" w14:textId="6EE71F5E"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4</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2 Key Responsibilities: </w:t>
      </w:r>
    </w:p>
    <w:p w14:paraId="3BEDCD88"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Provide Strategic Direction; </w:t>
      </w:r>
    </w:p>
    <w:p w14:paraId="2CF2A543"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Ensure compliance with all legal and regulatory provisions; </w:t>
      </w:r>
    </w:p>
    <w:p w14:paraId="73BAC06C"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Ensure the delivery of excellent services; </w:t>
      </w:r>
    </w:p>
    <w:p w14:paraId="440A505A" w14:textId="4B30F2B0" w:rsidR="00B1109E" w:rsidRPr="00B1109E" w:rsidRDefault="00B1109E" w:rsidP="00D77F50">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Ensure the organisation’s financial and physical resources are effectively and efficiently managed; </w:t>
      </w:r>
    </w:p>
    <w:p w14:paraId="5AB96D34"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Support the generation of income; </w:t>
      </w:r>
    </w:p>
    <w:p w14:paraId="75CB03B5" w14:textId="73C416D6" w:rsidR="00B1109E" w:rsidRPr="00B1109E" w:rsidRDefault="00B1109E" w:rsidP="00A9307F">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Ensure effective human resource management, understanding and respecting the relationship between Council and Staff; </w:t>
      </w:r>
    </w:p>
    <w:p w14:paraId="085A2653"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Ensure risk is effectively managed; </w:t>
      </w:r>
    </w:p>
    <w:p w14:paraId="057D0377"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Support effective communications; </w:t>
      </w:r>
    </w:p>
    <w:p w14:paraId="54E79343" w14:textId="5C135949" w:rsidR="00B1109E" w:rsidRPr="00B1109E" w:rsidRDefault="00B1109E" w:rsidP="00643509">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Ensure effective internal governance functions in particular providing clarity around delegation of authority; </w:t>
      </w:r>
    </w:p>
    <w:p w14:paraId="53094C01"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Appoint, manage, appraise and, if required, dismiss the Executive Director and Leader; </w:t>
      </w:r>
    </w:p>
    <w:p w14:paraId="26B593F6"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Prepare for AGM, election of Office bearers and possible co-options; </w:t>
      </w:r>
    </w:p>
    <w:p w14:paraId="7B4915BA" w14:textId="748FEFA6" w:rsidR="00B1109E" w:rsidRPr="00B1109E" w:rsidRDefault="00B1109E" w:rsidP="00442345">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Arrange the induction of new Council and carrying out a regular skills audit and refresher sessions for all Council members; </w:t>
      </w:r>
    </w:p>
    <w:p w14:paraId="3DD37250" w14:textId="77777777" w:rsidR="00B1109E" w:rsidRPr="00B1109E" w:rsidRDefault="00B1109E" w:rsidP="00B1109E">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Be accountable to Members of the Corrymeela Community; and </w:t>
      </w:r>
    </w:p>
    <w:p w14:paraId="5608BC0E" w14:textId="3121F9B8" w:rsidR="00D15411" w:rsidRPr="00D15411" w:rsidRDefault="00B1109E" w:rsidP="00D15411">
      <w:pPr>
        <w:numPr>
          <w:ilvl w:val="0"/>
          <w:numId w:val="3"/>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Review the Code of Conduct every three years. </w:t>
      </w:r>
    </w:p>
    <w:p w14:paraId="28234DFD" w14:textId="53E9AA9E" w:rsidR="00D15411" w:rsidRPr="00B1109E" w:rsidRDefault="00D15411" w:rsidP="00D15411">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4</w:t>
      </w:r>
      <w:r>
        <w:rPr>
          <w:rFonts w:ascii="Calibri" w:eastAsia="Times New Roman" w:hAnsi="Calibri" w:cs="Times New Roman"/>
          <w:b/>
          <w:bCs/>
          <w:color w:val="004235"/>
          <w:sz w:val="26"/>
          <w:szCs w:val="26"/>
        </w:rPr>
        <w:t>.3</w:t>
      </w:r>
      <w:r w:rsidRPr="00B1109E">
        <w:rPr>
          <w:rFonts w:ascii="Calibri" w:eastAsia="Times New Roman" w:hAnsi="Calibri" w:cs="Times New Roman"/>
          <w:b/>
          <w:bCs/>
          <w:color w:val="004235"/>
          <w:sz w:val="26"/>
          <w:szCs w:val="26"/>
        </w:rPr>
        <w:t xml:space="preserve"> </w:t>
      </w:r>
      <w:r>
        <w:rPr>
          <w:rFonts w:ascii="Calibri" w:eastAsia="Times New Roman" w:hAnsi="Calibri" w:cs="Times New Roman"/>
          <w:b/>
          <w:bCs/>
          <w:color w:val="004235"/>
          <w:sz w:val="26"/>
          <w:szCs w:val="26"/>
        </w:rPr>
        <w:t>Specific Duties:</w:t>
      </w:r>
      <w:r w:rsidRPr="00B1109E">
        <w:rPr>
          <w:rFonts w:ascii="Calibri" w:eastAsia="Times New Roman" w:hAnsi="Calibri" w:cs="Times New Roman"/>
          <w:b/>
          <w:bCs/>
          <w:color w:val="004235"/>
          <w:sz w:val="26"/>
          <w:szCs w:val="26"/>
        </w:rPr>
        <w:t xml:space="preserve"> </w:t>
      </w:r>
    </w:p>
    <w:p w14:paraId="5CBD84A5" w14:textId="6BA4614E" w:rsidR="00D15411" w:rsidRDefault="00D15411" w:rsidP="00D15411">
      <w:r>
        <w:t xml:space="preserve">Every Council Member is required to: </w:t>
      </w:r>
    </w:p>
    <w:p w14:paraId="6D9691AB" w14:textId="77777777" w:rsidR="00D15411" w:rsidRDefault="00D15411" w:rsidP="00D15411">
      <w:pPr>
        <w:pStyle w:val="ListParagraph"/>
        <w:numPr>
          <w:ilvl w:val="0"/>
          <w:numId w:val="15"/>
        </w:numPr>
      </w:pPr>
      <w:r>
        <w:t xml:space="preserve">Read the Memorandum and Articles of Association and fully understand Corrymeela's objectives and the rules governing how we operate </w:t>
      </w:r>
    </w:p>
    <w:p w14:paraId="445F4442" w14:textId="77777777" w:rsidR="00D15411" w:rsidRDefault="00D15411" w:rsidP="00D15411">
      <w:pPr>
        <w:pStyle w:val="ListParagraph"/>
        <w:numPr>
          <w:ilvl w:val="0"/>
          <w:numId w:val="15"/>
        </w:numPr>
      </w:pPr>
      <w:r>
        <w:t xml:space="preserve">Regularly attend and contribute to Council meetings and support others to contribute </w:t>
      </w:r>
    </w:p>
    <w:p w14:paraId="15CA6AA0" w14:textId="77777777" w:rsidR="00D15411" w:rsidRDefault="00D15411" w:rsidP="00D15411">
      <w:pPr>
        <w:pStyle w:val="ListParagraph"/>
        <w:numPr>
          <w:ilvl w:val="0"/>
          <w:numId w:val="15"/>
        </w:numPr>
      </w:pPr>
      <w:r>
        <w:t xml:space="preserve">Exercise confidentiality concerning Council business </w:t>
      </w:r>
    </w:p>
    <w:p w14:paraId="11693D04" w14:textId="77777777" w:rsidR="00D15411" w:rsidRDefault="00D15411" w:rsidP="00D15411">
      <w:pPr>
        <w:pStyle w:val="ListParagraph"/>
        <w:numPr>
          <w:ilvl w:val="0"/>
          <w:numId w:val="15"/>
        </w:numPr>
      </w:pPr>
      <w:r>
        <w:t xml:space="preserve">Take time to understand the breadth of Corrymeela's work and involvement </w:t>
      </w:r>
    </w:p>
    <w:p w14:paraId="0D568179" w14:textId="77777777" w:rsidR="00D15411" w:rsidRDefault="00D15411" w:rsidP="00D15411">
      <w:pPr>
        <w:pStyle w:val="ListParagraph"/>
        <w:numPr>
          <w:ilvl w:val="0"/>
          <w:numId w:val="15"/>
        </w:numPr>
      </w:pPr>
      <w:r>
        <w:t xml:space="preserve">Represent an agreed Council position or decision when speaking outside Council </w:t>
      </w:r>
    </w:p>
    <w:p w14:paraId="13148058" w14:textId="5F963B00" w:rsidR="00430138" w:rsidRDefault="00D15411" w:rsidP="00430138">
      <w:pPr>
        <w:pStyle w:val="ListParagraph"/>
        <w:numPr>
          <w:ilvl w:val="0"/>
          <w:numId w:val="15"/>
        </w:numPr>
      </w:pPr>
      <w:r>
        <w:t>Ensure that Council accomplishes its key roles, as defined above</w:t>
      </w:r>
    </w:p>
    <w:p w14:paraId="55A0C12D" w14:textId="4BA75072"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5 Meetings </w:t>
      </w:r>
    </w:p>
    <w:p w14:paraId="131FCC45" w14:textId="7E51EAA3" w:rsidR="00B1109E" w:rsidRPr="002911CF" w:rsidRDefault="00D15411" w:rsidP="00D15411">
      <w:pPr>
        <w:rPr>
          <w:rFonts w:ascii="Calibri" w:eastAsia="Times New Roman" w:hAnsi="Calibri" w:cs="Times New Roman"/>
          <w:color w:val="EE0000"/>
        </w:rPr>
      </w:pPr>
      <w:r>
        <w:t xml:space="preserve">Council meets at least 7 times a year. There is also a residential weekend normally held in January/February. Meetings are generally held </w:t>
      </w:r>
      <w:r w:rsidR="007D2299">
        <w:t xml:space="preserve">alternatively in </w:t>
      </w:r>
      <w:r>
        <w:t>Belfast</w:t>
      </w:r>
      <w:r w:rsidR="007D2299">
        <w:t xml:space="preserve"> and</w:t>
      </w:r>
      <w:r>
        <w:t xml:space="preserve"> Ballycastle. </w:t>
      </w:r>
    </w:p>
    <w:p w14:paraId="09B9C3FE" w14:textId="4B4E25E7" w:rsidR="00B1109E" w:rsidRDefault="00B1109E" w:rsidP="00B1109E">
      <w:pPr>
        <w:spacing w:before="100" w:beforeAutospacing="1" w:after="100" w:afterAutospacing="1"/>
        <w:rPr>
          <w:rFonts w:ascii="Calibri" w:eastAsia="Times New Roman" w:hAnsi="Calibri" w:cs="Times New Roman"/>
        </w:rPr>
      </w:pPr>
      <w:r w:rsidRPr="00B1109E">
        <w:rPr>
          <w:rFonts w:ascii="Calibri" w:eastAsia="Times New Roman" w:hAnsi="Calibri" w:cs="Times New Roman"/>
        </w:rPr>
        <w:lastRenderedPageBreak/>
        <w:t>There are a number of sub-committees which require at least one Council member usually acting as committee chair. These are the Office Bearers</w:t>
      </w:r>
      <w:r w:rsidR="00277D54">
        <w:rPr>
          <w:rFonts w:ascii="ArialMT" w:eastAsia="Times New Roman" w:hAnsi="ArialMT" w:cs="Times New Roman"/>
        </w:rPr>
        <w:t xml:space="preserve">’ </w:t>
      </w:r>
      <w:r w:rsidRPr="00B1109E">
        <w:rPr>
          <w:rFonts w:ascii="Calibri" w:eastAsia="Times New Roman" w:hAnsi="Calibri" w:cs="Times New Roman"/>
        </w:rPr>
        <w:t xml:space="preserve">Committee, </w:t>
      </w:r>
      <w:r w:rsidR="007D1545">
        <w:rPr>
          <w:rFonts w:ascii="Calibri" w:eastAsia="Times New Roman" w:hAnsi="Calibri" w:cs="Times New Roman"/>
        </w:rPr>
        <w:t>Finance</w:t>
      </w:r>
      <w:r w:rsidR="004E07CB">
        <w:rPr>
          <w:rFonts w:ascii="Calibri" w:eastAsia="Times New Roman" w:hAnsi="Calibri" w:cs="Times New Roman"/>
        </w:rPr>
        <w:t xml:space="preserve"> </w:t>
      </w:r>
      <w:r w:rsidR="007D1545">
        <w:rPr>
          <w:rFonts w:ascii="Calibri" w:eastAsia="Times New Roman" w:hAnsi="Calibri" w:cs="Times New Roman"/>
        </w:rPr>
        <w:t xml:space="preserve">Committee, </w:t>
      </w:r>
      <w:r w:rsidRPr="00B1109E">
        <w:rPr>
          <w:rFonts w:ascii="Calibri" w:eastAsia="Times New Roman" w:hAnsi="Calibri" w:cs="Times New Roman"/>
        </w:rPr>
        <w:t>Community Life</w:t>
      </w:r>
      <w:r w:rsidR="00277D54">
        <w:rPr>
          <w:rFonts w:ascii="Calibri" w:eastAsia="Times New Roman" w:hAnsi="Calibri" w:cs="Times New Roman"/>
        </w:rPr>
        <w:t xml:space="preserve"> Committee</w:t>
      </w:r>
      <w:r w:rsidRPr="00B1109E">
        <w:rPr>
          <w:rFonts w:ascii="Calibri" w:eastAsia="Times New Roman" w:hAnsi="Calibri" w:cs="Times New Roman"/>
        </w:rPr>
        <w:t xml:space="preserve">, Audit and Risk </w:t>
      </w:r>
      <w:r w:rsidR="00277D54">
        <w:rPr>
          <w:rFonts w:ascii="Calibri" w:eastAsia="Times New Roman" w:hAnsi="Calibri" w:cs="Times New Roman"/>
        </w:rPr>
        <w:t xml:space="preserve">Committee </w:t>
      </w:r>
      <w:r w:rsidRPr="00B1109E">
        <w:rPr>
          <w:rFonts w:ascii="Calibri" w:eastAsia="Times New Roman" w:hAnsi="Calibri" w:cs="Times New Roman"/>
        </w:rPr>
        <w:t>and Governance and Nominations</w:t>
      </w:r>
      <w:r w:rsidR="00277D54">
        <w:rPr>
          <w:rFonts w:ascii="Calibri" w:eastAsia="Times New Roman" w:hAnsi="Calibri" w:cs="Times New Roman"/>
        </w:rPr>
        <w:t xml:space="preserve"> Committee</w:t>
      </w:r>
      <w:r w:rsidRPr="00B1109E">
        <w:rPr>
          <w:rFonts w:ascii="Calibri" w:eastAsia="Times New Roman" w:hAnsi="Calibri" w:cs="Times New Roman"/>
        </w:rPr>
        <w:t xml:space="preserve">. </w:t>
      </w:r>
    </w:p>
    <w:p w14:paraId="36A0A889" w14:textId="7ED5636C" w:rsidR="00B1109E" w:rsidRPr="00232F66" w:rsidRDefault="00E33322" w:rsidP="00B1109E">
      <w:pPr>
        <w:spacing w:before="100" w:beforeAutospacing="1" w:after="100" w:afterAutospacing="1"/>
        <w:rPr>
          <w:rFonts w:ascii="Calibri" w:eastAsia="Times New Roman" w:hAnsi="Calibri" w:cs="Times New Roman"/>
        </w:rPr>
      </w:pPr>
      <w:r>
        <w:rPr>
          <w:rFonts w:ascii="Calibri" w:eastAsia="Times New Roman" w:hAnsi="Calibri" w:cs="Times New Roman"/>
          <w:noProof/>
        </w:rPr>
        <w:drawing>
          <wp:inline distT="0" distB="0" distL="0" distR="0" wp14:anchorId="1DCF0B77" wp14:editId="1806A085">
            <wp:extent cx="6225988" cy="3563471"/>
            <wp:effectExtent l="0" t="0" r="0" b="0"/>
            <wp:docPr id="1616352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00B1109E" w:rsidRPr="00B1109E">
        <w:rPr>
          <w:rFonts w:ascii="Calibri" w:eastAsia="Times New Roman" w:hAnsi="Calibri" w:cs="Times New Roman"/>
          <w:b/>
          <w:bCs/>
          <w:color w:val="004235"/>
          <w:sz w:val="26"/>
          <w:szCs w:val="26"/>
        </w:rPr>
        <w:t>2</w:t>
      </w:r>
      <w:r w:rsidR="00FF6948">
        <w:rPr>
          <w:rFonts w:ascii="Calibri" w:eastAsia="Times New Roman" w:hAnsi="Calibri" w:cs="Times New Roman"/>
          <w:b/>
          <w:bCs/>
          <w:color w:val="004235"/>
          <w:sz w:val="26"/>
          <w:szCs w:val="26"/>
        </w:rPr>
        <w:t>.</w:t>
      </w:r>
      <w:r w:rsidR="00B1109E" w:rsidRPr="00B1109E">
        <w:rPr>
          <w:rFonts w:ascii="Calibri" w:eastAsia="Times New Roman" w:hAnsi="Calibri" w:cs="Times New Roman"/>
          <w:b/>
          <w:bCs/>
          <w:color w:val="004235"/>
          <w:sz w:val="26"/>
          <w:szCs w:val="26"/>
        </w:rPr>
        <w:t xml:space="preserve">6 Governance Framework </w:t>
      </w:r>
    </w:p>
    <w:p w14:paraId="4C6E71A0"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Corrymeela is a Company Limited by Guarantee, registered in Northern Ireland No NI006823, registered with the Charity Commission for Northern Ireland NIC101597 and registered as a charity with HMRC Reference No XN48052A. </w:t>
      </w:r>
    </w:p>
    <w:p w14:paraId="4B4FE6A9" w14:textId="542D529F" w:rsidR="00B1109E" w:rsidRPr="002911CF" w:rsidRDefault="00B1109E" w:rsidP="00B1109E">
      <w:pPr>
        <w:spacing w:before="100" w:beforeAutospacing="1" w:after="100" w:afterAutospacing="1"/>
        <w:rPr>
          <w:rFonts w:ascii="Calibri" w:eastAsia="Times New Roman" w:hAnsi="Calibri" w:cs="Times New Roman"/>
          <w:color w:val="000000" w:themeColor="text1"/>
        </w:rPr>
      </w:pPr>
      <w:r w:rsidRPr="002911CF">
        <w:rPr>
          <w:rFonts w:ascii="Calibri" w:eastAsia="Times New Roman" w:hAnsi="Calibri" w:cs="Times New Roman"/>
          <w:color w:val="000000" w:themeColor="text1"/>
        </w:rPr>
        <w:t>In 2017-18 Council led a governance review which led to the production of a Governance Framework (Appendix 4). Th</w:t>
      </w:r>
      <w:r w:rsidR="004C079A" w:rsidRPr="002911CF">
        <w:rPr>
          <w:rFonts w:ascii="Calibri" w:eastAsia="Times New Roman" w:hAnsi="Calibri" w:cs="Times New Roman"/>
          <w:color w:val="000000" w:themeColor="text1"/>
        </w:rPr>
        <w:t>is d</w:t>
      </w:r>
      <w:r w:rsidR="3C1C7DBA" w:rsidRPr="002911CF">
        <w:rPr>
          <w:rFonts w:ascii="Calibri" w:eastAsia="Times New Roman" w:hAnsi="Calibri" w:cs="Times New Roman"/>
          <w:color w:val="000000" w:themeColor="text1"/>
        </w:rPr>
        <w:t>ocument</w:t>
      </w:r>
      <w:r w:rsidRPr="002911CF">
        <w:rPr>
          <w:rFonts w:ascii="Calibri" w:eastAsia="Times New Roman" w:hAnsi="Calibri" w:cs="Times New Roman"/>
          <w:color w:val="000000" w:themeColor="text1"/>
        </w:rPr>
        <w:t xml:space="preserve"> </w:t>
      </w:r>
      <w:r w:rsidR="00FF6948" w:rsidRPr="002911CF">
        <w:rPr>
          <w:rFonts w:ascii="Calibri" w:eastAsia="Times New Roman" w:hAnsi="Calibri" w:cs="Times New Roman"/>
          <w:color w:val="000000" w:themeColor="text1"/>
        </w:rPr>
        <w:t>– updated in 202</w:t>
      </w:r>
      <w:r w:rsidR="00957CE2" w:rsidRPr="002911CF">
        <w:rPr>
          <w:rFonts w:ascii="Calibri" w:eastAsia="Times New Roman" w:hAnsi="Calibri" w:cs="Times New Roman"/>
          <w:color w:val="000000" w:themeColor="text1"/>
        </w:rPr>
        <w:t>6</w:t>
      </w:r>
      <w:r w:rsidR="00FF6948" w:rsidRPr="002911CF">
        <w:rPr>
          <w:rFonts w:ascii="Calibri" w:eastAsia="Times New Roman" w:hAnsi="Calibri" w:cs="Times New Roman"/>
          <w:color w:val="000000" w:themeColor="text1"/>
        </w:rPr>
        <w:t xml:space="preserve"> – </w:t>
      </w:r>
      <w:r w:rsidRPr="002911CF">
        <w:rPr>
          <w:rFonts w:ascii="Calibri" w:eastAsia="Times New Roman" w:hAnsi="Calibri" w:cs="Times New Roman"/>
          <w:color w:val="000000" w:themeColor="text1"/>
        </w:rPr>
        <w:t>sets</w:t>
      </w:r>
      <w:r w:rsidR="00FF6948" w:rsidRPr="002911CF">
        <w:rPr>
          <w:rFonts w:ascii="Calibri" w:eastAsia="Times New Roman" w:hAnsi="Calibri" w:cs="Times New Roman"/>
          <w:color w:val="000000" w:themeColor="text1"/>
        </w:rPr>
        <w:t xml:space="preserve"> </w:t>
      </w:r>
      <w:r w:rsidRPr="002911CF">
        <w:rPr>
          <w:rFonts w:ascii="Calibri" w:eastAsia="Times New Roman" w:hAnsi="Calibri" w:cs="Times New Roman"/>
          <w:color w:val="000000" w:themeColor="text1"/>
        </w:rPr>
        <w:t>out to provide information and guidelines to Council Members and the Leadership Team on their task</w:t>
      </w:r>
      <w:r w:rsidR="004C079A" w:rsidRPr="002911CF">
        <w:rPr>
          <w:rFonts w:ascii="Calibri" w:eastAsia="Times New Roman" w:hAnsi="Calibri" w:cs="Times New Roman"/>
          <w:color w:val="000000" w:themeColor="text1"/>
        </w:rPr>
        <w:t>s</w:t>
      </w:r>
      <w:r w:rsidRPr="002911CF">
        <w:rPr>
          <w:rFonts w:ascii="Calibri" w:eastAsia="Times New Roman" w:hAnsi="Calibri" w:cs="Times New Roman"/>
          <w:color w:val="000000" w:themeColor="text1"/>
        </w:rPr>
        <w:t xml:space="preserve">, their responsibilities and the policies and ethos which Corrymeela has established for the running of the organisational aspects of the Community. Section 5 of the Governance Framework includes a Code of Conduct for Council Members. </w:t>
      </w:r>
      <w:r w:rsidR="00A84DC5" w:rsidRPr="002911CF">
        <w:rPr>
          <w:color w:val="000000" w:themeColor="text1"/>
        </w:rPr>
        <w:t>The Corrymeela Community subscribes to the principles outlined in the Code of Good Governance</w:t>
      </w:r>
      <w:r w:rsidR="00A84DC5" w:rsidRPr="002911CF">
        <w:rPr>
          <w:rFonts w:ascii="Calibri" w:eastAsia="Times New Roman" w:hAnsi="Calibri" w:cs="Times New Roman"/>
          <w:color w:val="000000" w:themeColor="text1"/>
        </w:rPr>
        <w:t>.</w:t>
      </w:r>
      <w:r w:rsidR="00A84DC5" w:rsidRPr="002911CF">
        <w:rPr>
          <w:rStyle w:val="FootnoteReference"/>
          <w:rFonts w:ascii="Calibri" w:eastAsia="Times New Roman" w:hAnsi="Calibri" w:cs="Times New Roman"/>
          <w:color w:val="000000" w:themeColor="text1"/>
        </w:rPr>
        <w:footnoteReference w:id="4"/>
      </w:r>
    </w:p>
    <w:p w14:paraId="441E7822" w14:textId="3D0DF835" w:rsidR="00FF6948" w:rsidRPr="00B1109E" w:rsidRDefault="00D15411"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2</w:t>
      </w:r>
      <w:r>
        <w:rPr>
          <w:rFonts w:ascii="Calibri" w:eastAsia="Times New Roman" w:hAnsi="Calibri" w:cs="Times New Roman"/>
          <w:b/>
          <w:bCs/>
          <w:color w:val="004235"/>
          <w:sz w:val="26"/>
          <w:szCs w:val="26"/>
        </w:rPr>
        <w:t>.7</w:t>
      </w:r>
      <w:r w:rsidRPr="00B1109E">
        <w:rPr>
          <w:rFonts w:ascii="Calibri" w:eastAsia="Times New Roman" w:hAnsi="Calibri" w:cs="Times New Roman"/>
          <w:b/>
          <w:bCs/>
          <w:color w:val="004235"/>
          <w:sz w:val="26"/>
          <w:szCs w:val="26"/>
        </w:rPr>
        <w:t xml:space="preserve"> </w:t>
      </w:r>
      <w:r>
        <w:rPr>
          <w:rFonts w:ascii="Calibri" w:eastAsia="Times New Roman" w:hAnsi="Calibri" w:cs="Times New Roman"/>
          <w:b/>
          <w:bCs/>
          <w:color w:val="004235"/>
          <w:sz w:val="26"/>
          <w:szCs w:val="26"/>
        </w:rPr>
        <w:t>Induction &amp; Training</w:t>
      </w:r>
      <w:r w:rsidRPr="00B1109E">
        <w:rPr>
          <w:rFonts w:ascii="Calibri" w:eastAsia="Times New Roman" w:hAnsi="Calibri" w:cs="Times New Roman"/>
          <w:b/>
          <w:bCs/>
          <w:color w:val="004235"/>
          <w:sz w:val="26"/>
          <w:szCs w:val="26"/>
        </w:rPr>
        <w:t xml:space="preserve"> </w:t>
      </w:r>
    </w:p>
    <w:p w14:paraId="5350B158" w14:textId="5BF7CDD0" w:rsidR="00B1109E" w:rsidRPr="00B1109E" w:rsidRDefault="3AB0E680" w:rsidP="6B125837">
      <w:pPr>
        <w:spacing w:before="100" w:beforeAutospacing="1" w:after="100" w:afterAutospacing="1"/>
        <w:rPr>
          <w:rFonts w:ascii="Times New Roman" w:eastAsia="Times New Roman" w:hAnsi="Times New Roman" w:cs="Times New Roman"/>
        </w:rPr>
      </w:pPr>
      <w:r w:rsidRPr="00D15411">
        <w:rPr>
          <w:rFonts w:ascii="Calibri" w:eastAsia="Times New Roman" w:hAnsi="Calibri" w:cs="Times New Roman"/>
        </w:rPr>
        <w:t xml:space="preserve">Council will </w:t>
      </w:r>
      <w:r w:rsidR="38E67B51" w:rsidRPr="00D15411">
        <w:rPr>
          <w:rFonts w:ascii="Calibri" w:eastAsia="Times New Roman" w:hAnsi="Calibri" w:cs="Times New Roman"/>
        </w:rPr>
        <w:t>meet</w:t>
      </w:r>
      <w:r w:rsidRPr="00D15411">
        <w:rPr>
          <w:rFonts w:ascii="Calibri" w:eastAsia="Times New Roman" w:hAnsi="Calibri" w:cs="Times New Roman"/>
        </w:rPr>
        <w:t xml:space="preserve"> with new members to provide an </w:t>
      </w:r>
      <w:r w:rsidR="004C079A" w:rsidRPr="00D15411">
        <w:rPr>
          <w:rFonts w:ascii="Calibri" w:eastAsia="Times New Roman" w:hAnsi="Calibri" w:cs="Times New Roman"/>
        </w:rPr>
        <w:t>i</w:t>
      </w:r>
      <w:r w:rsidRPr="00D15411">
        <w:rPr>
          <w:rFonts w:ascii="Calibri" w:eastAsia="Times New Roman" w:hAnsi="Calibri" w:cs="Times New Roman"/>
        </w:rPr>
        <w:t>nduction to Council</w:t>
      </w:r>
      <w:r w:rsidR="077D8B92" w:rsidRPr="00D15411">
        <w:rPr>
          <w:rFonts w:ascii="Calibri" w:eastAsia="Times New Roman" w:hAnsi="Calibri" w:cs="Times New Roman"/>
        </w:rPr>
        <w:t>’s work.</w:t>
      </w:r>
      <w:r w:rsidRPr="00D15411">
        <w:rPr>
          <w:rFonts w:ascii="Calibri" w:eastAsia="Times New Roman" w:hAnsi="Calibri" w:cs="Times New Roman"/>
        </w:rPr>
        <w:t xml:space="preserve"> </w:t>
      </w:r>
      <w:r w:rsidR="00B1109E" w:rsidRPr="00D15411">
        <w:rPr>
          <w:rFonts w:ascii="Calibri" w:eastAsia="Times New Roman" w:hAnsi="Calibri" w:cs="Times New Roman"/>
        </w:rPr>
        <w:t xml:space="preserve">In addition, the Council seeks to be proactive in accessing relevant opportunities to enhance the governance skills of its members. </w:t>
      </w:r>
    </w:p>
    <w:p w14:paraId="4F809BD3" w14:textId="55BC4A63" w:rsidR="006529BC" w:rsidRPr="003449B2" w:rsidRDefault="00B1109E" w:rsidP="6B125837">
      <w:pPr>
        <w:spacing w:before="100" w:beforeAutospacing="1" w:after="100" w:afterAutospacing="1"/>
        <w:rPr>
          <w:rFonts w:ascii="Times New Roman" w:eastAsia="Times New Roman" w:hAnsi="Times New Roman" w:cs="Times New Roman"/>
        </w:rPr>
      </w:pPr>
      <w:r w:rsidRPr="003449B2">
        <w:rPr>
          <w:rFonts w:ascii="Calibri" w:eastAsia="Times New Roman" w:hAnsi="Calibri" w:cs="Times New Roman"/>
          <w:b/>
          <w:bCs/>
          <w:color w:val="004235"/>
          <w:sz w:val="26"/>
          <w:szCs w:val="26"/>
        </w:rPr>
        <w:lastRenderedPageBreak/>
        <w:t>2</w:t>
      </w:r>
      <w:r w:rsidR="003449B2">
        <w:rPr>
          <w:rFonts w:ascii="Calibri" w:eastAsia="Times New Roman" w:hAnsi="Calibri" w:cs="Times New Roman"/>
          <w:b/>
          <w:bCs/>
          <w:color w:val="004235"/>
          <w:sz w:val="26"/>
          <w:szCs w:val="26"/>
        </w:rPr>
        <w:t>.</w:t>
      </w:r>
      <w:r w:rsidR="00213B89" w:rsidRPr="003449B2">
        <w:rPr>
          <w:rFonts w:ascii="Calibri" w:eastAsia="Times New Roman" w:hAnsi="Calibri" w:cs="Times New Roman"/>
          <w:b/>
          <w:bCs/>
          <w:color w:val="004235"/>
          <w:sz w:val="26"/>
          <w:szCs w:val="26"/>
        </w:rPr>
        <w:t>8</w:t>
      </w:r>
      <w:r w:rsidRPr="003449B2">
        <w:rPr>
          <w:rFonts w:ascii="Calibri" w:eastAsia="Times New Roman" w:hAnsi="Calibri" w:cs="Times New Roman"/>
          <w:b/>
          <w:bCs/>
          <w:color w:val="004235"/>
          <w:sz w:val="26"/>
          <w:szCs w:val="26"/>
        </w:rPr>
        <w:t xml:space="preserve"> Our Values </w:t>
      </w:r>
    </w:p>
    <w:p w14:paraId="0651DC97" w14:textId="27CBC63B"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b/>
          <w:bCs/>
          <w:color w:val="004235"/>
        </w:rPr>
        <w:t xml:space="preserve">Relationships: </w:t>
      </w:r>
    </w:p>
    <w:p w14:paraId="0D884D86" w14:textId="77777777"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rPr>
        <w:t xml:space="preserve">At Corrymeela we believe that relationships — between those involved at Corrymeela; programme participants; grassroots and political communities; new arrivals and settled communities — are vital to the flourishing of work, change and reconciliation. When relationships are valued, dignity and trust can be communicated and deepened. </w:t>
      </w:r>
    </w:p>
    <w:p w14:paraId="4112B7CA" w14:textId="77777777"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b/>
          <w:bCs/>
          <w:color w:val="004235"/>
        </w:rPr>
        <w:t xml:space="preserve">Welcome: </w:t>
      </w:r>
    </w:p>
    <w:p w14:paraId="06219D5F" w14:textId="77777777"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rPr>
        <w:t xml:space="preserve">At Corrymeela we value hospitality, shared meals, time to get to know each other and time where we are not only working with each other. We engrain opportunities for hospitality within our programmes and meetings. We are also deliberate in asking structural questions about our hospitality: Who is missing at the table? Who assumes they are host? Who is not invited to the table? Who is excluded? Who is restrained from participation? </w:t>
      </w:r>
    </w:p>
    <w:p w14:paraId="529F08F2" w14:textId="77777777"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b/>
          <w:bCs/>
          <w:color w:val="004235"/>
        </w:rPr>
        <w:t xml:space="preserve">Reconciliation: </w:t>
      </w:r>
    </w:p>
    <w:p w14:paraId="3A271809" w14:textId="77777777"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rPr>
        <w:t xml:space="preserve">No project is achieved without experiences of argument, division and conflict. At Corrymeela we are not surprised when conflict occurs. We work hard to maximise the creativity inherent in conflict for shared and positive outcomes both for individuals as well as for communities. We practice the skills of conversation, understanding, collaboration, compromise, apology, forgiveness and reconciliation. Such commitment embodies our mission and deepens the trust between all constituent members of Corrymeela particularly across positions of responsibility and power. </w:t>
      </w:r>
    </w:p>
    <w:p w14:paraId="08D1EF3C" w14:textId="77777777"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b/>
          <w:bCs/>
          <w:color w:val="004235"/>
        </w:rPr>
        <w:t xml:space="preserve">Communication: </w:t>
      </w:r>
    </w:p>
    <w:p w14:paraId="5FDB187D" w14:textId="53F2A6CA" w:rsidR="004E07CB" w:rsidRPr="002911CF" w:rsidRDefault="00B1109E" w:rsidP="6B125837">
      <w:pPr>
        <w:spacing w:before="100" w:beforeAutospacing="1" w:after="100" w:afterAutospacing="1"/>
        <w:rPr>
          <w:rFonts w:ascii="Times New Roman" w:eastAsia="Times New Roman" w:hAnsi="Times New Roman" w:cs="Times New Roman"/>
          <w:color w:val="000000" w:themeColor="text1"/>
        </w:rPr>
      </w:pPr>
      <w:r w:rsidRPr="002911CF">
        <w:rPr>
          <w:rFonts w:ascii="Calibri" w:eastAsia="Times New Roman" w:hAnsi="Calibri" w:cs="Times New Roman"/>
          <w:color w:val="000000" w:themeColor="text1"/>
        </w:rPr>
        <w:t xml:space="preserve">At Corrymeela we engage with over 10,000 people a year. We have both paid staff and temporary support from volunteers who contribute over 80,000 hours per year. None of this happens without communications systems that are both efficient and gracious. We will never achieve the perfect practice of communication however we communicate regularly, are quick to name mistakes and quick to practice forgiveness with each other. </w:t>
      </w:r>
    </w:p>
    <w:p w14:paraId="643E91D8" w14:textId="31F00420" w:rsidR="00B1109E" w:rsidRPr="00673337" w:rsidRDefault="00B1109E" w:rsidP="6B125837">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b/>
          <w:bCs/>
          <w:color w:val="004235"/>
        </w:rPr>
        <w:t xml:space="preserve">Honesty: </w:t>
      </w:r>
    </w:p>
    <w:p w14:paraId="275B8DC8" w14:textId="51C2019A" w:rsidR="00B1109E" w:rsidRPr="00B1109E" w:rsidRDefault="00B1109E" w:rsidP="00B1109E">
      <w:pPr>
        <w:spacing w:before="100" w:beforeAutospacing="1" w:after="100" w:afterAutospacing="1"/>
        <w:rPr>
          <w:rFonts w:ascii="Times New Roman" w:eastAsia="Times New Roman" w:hAnsi="Times New Roman" w:cs="Times New Roman"/>
        </w:rPr>
      </w:pPr>
      <w:r w:rsidRPr="00673337">
        <w:rPr>
          <w:rFonts w:ascii="Calibri" w:eastAsia="Times New Roman" w:hAnsi="Calibri" w:cs="Times New Roman"/>
        </w:rPr>
        <w:t xml:space="preserve">In programme, co-working, financial and accountability structures, we value listening to and telling the truth. We evaluate our programmes, our working relationships, our communications, our feedback systems, our capacity for change and our reporting to our funders. We also bear witness to the truth on matters that matter in our society and we speak this truth in word and action. This practice is more than a requirement for us: it is a value, that enhances our mission to transform division through human encounter. </w:t>
      </w:r>
    </w:p>
    <w:p w14:paraId="762058A6" w14:textId="77777777" w:rsidR="00213B89" w:rsidRDefault="00213B89">
      <w:pPr>
        <w:rPr>
          <w:rFonts w:ascii="Calibri" w:eastAsia="Times New Roman" w:hAnsi="Calibri" w:cs="Times New Roman"/>
          <w:b/>
          <w:bCs/>
          <w:color w:val="004235"/>
          <w:sz w:val="32"/>
          <w:szCs w:val="32"/>
        </w:rPr>
      </w:pPr>
      <w:r>
        <w:rPr>
          <w:rFonts w:ascii="Calibri" w:eastAsia="Times New Roman" w:hAnsi="Calibri" w:cs="Times New Roman"/>
          <w:b/>
          <w:bCs/>
          <w:color w:val="004235"/>
          <w:sz w:val="32"/>
          <w:szCs w:val="32"/>
        </w:rPr>
        <w:br w:type="page"/>
      </w:r>
    </w:p>
    <w:p w14:paraId="152EF44A" w14:textId="644CECAB" w:rsidR="00FF6948" w:rsidRDefault="00B1109E" w:rsidP="6B125837">
      <w:pPr>
        <w:spacing w:before="100" w:beforeAutospacing="1" w:after="100" w:afterAutospacing="1"/>
      </w:pPr>
      <w:r w:rsidRPr="6B125837">
        <w:rPr>
          <w:rFonts w:ascii="Calibri" w:eastAsia="Times New Roman" w:hAnsi="Calibri" w:cs="Times New Roman"/>
          <w:b/>
          <w:bCs/>
          <w:color w:val="004235"/>
          <w:sz w:val="32"/>
          <w:szCs w:val="32"/>
        </w:rPr>
        <w:lastRenderedPageBreak/>
        <w:t>3</w:t>
      </w:r>
      <w:r w:rsidR="00FF6948">
        <w:rPr>
          <w:rFonts w:ascii="Calibri" w:eastAsia="Times New Roman" w:hAnsi="Calibri" w:cs="Times New Roman"/>
          <w:b/>
          <w:bCs/>
          <w:color w:val="004235"/>
          <w:sz w:val="32"/>
          <w:szCs w:val="32"/>
        </w:rPr>
        <w:t>.</w:t>
      </w:r>
      <w:r w:rsidRPr="6B125837">
        <w:rPr>
          <w:rFonts w:ascii="Calibri" w:eastAsia="Times New Roman" w:hAnsi="Calibri" w:cs="Times New Roman"/>
          <w:b/>
          <w:bCs/>
          <w:color w:val="004235"/>
          <w:sz w:val="32"/>
          <w:szCs w:val="32"/>
        </w:rPr>
        <w:t xml:space="preserve"> Treasurer Role Description and Specification </w:t>
      </w:r>
    </w:p>
    <w:p w14:paraId="7E5B0679" w14:textId="6E42D695" w:rsidR="00B1109E" w:rsidRPr="00FF6948" w:rsidRDefault="00B1109E" w:rsidP="6B125837">
      <w:pPr>
        <w:spacing w:before="100" w:beforeAutospacing="1" w:after="100" w:afterAutospacing="1"/>
      </w:pPr>
      <w:r w:rsidRPr="6B125837">
        <w:rPr>
          <w:rFonts w:ascii="Calibri" w:eastAsia="Times New Roman" w:hAnsi="Calibri" w:cs="Times New Roman"/>
          <w:b/>
          <w:bCs/>
          <w:color w:val="004235"/>
          <w:sz w:val="26"/>
          <w:szCs w:val="26"/>
        </w:rPr>
        <w:t>3</w:t>
      </w:r>
      <w:r w:rsidR="00FF6948">
        <w:rPr>
          <w:rFonts w:ascii="Calibri" w:eastAsia="Times New Roman" w:hAnsi="Calibri" w:cs="Times New Roman"/>
          <w:b/>
          <w:bCs/>
          <w:color w:val="004235"/>
          <w:sz w:val="26"/>
          <w:szCs w:val="26"/>
        </w:rPr>
        <w:t>.</w:t>
      </w:r>
      <w:r w:rsidRPr="6B125837">
        <w:rPr>
          <w:rFonts w:ascii="Calibri" w:eastAsia="Times New Roman" w:hAnsi="Calibri" w:cs="Times New Roman"/>
          <w:b/>
          <w:bCs/>
          <w:color w:val="004235"/>
          <w:sz w:val="26"/>
          <w:szCs w:val="26"/>
        </w:rPr>
        <w:t xml:space="preserve">1 Overall Purpose </w:t>
      </w:r>
    </w:p>
    <w:p w14:paraId="0514417A" w14:textId="7BBB5157" w:rsidR="00B1109E" w:rsidRPr="00B1109E" w:rsidRDefault="00B1109E" w:rsidP="6B125837">
      <w:pPr>
        <w:spacing w:before="100" w:beforeAutospacing="1" w:after="100" w:afterAutospacing="1"/>
        <w:rPr>
          <w:rFonts w:ascii="Calibri" w:eastAsia="Times New Roman" w:hAnsi="Calibri" w:cs="Times New Roman"/>
        </w:rPr>
      </w:pPr>
      <w:r w:rsidRPr="6B125837">
        <w:rPr>
          <w:rFonts w:ascii="Calibri" w:eastAsia="Times New Roman" w:hAnsi="Calibri" w:cs="Times New Roman"/>
        </w:rPr>
        <w:t>The Treasurer is pivotal in providing financial oversight for the Corrymeela Community</w:t>
      </w:r>
      <w:r w:rsidR="13A50280" w:rsidRPr="6B125837">
        <w:rPr>
          <w:rFonts w:ascii="Calibri" w:eastAsia="Times New Roman" w:hAnsi="Calibri" w:cs="Times New Roman"/>
        </w:rPr>
        <w:t xml:space="preserve"> as a Registered Charity and Company Limited by Guarantee</w:t>
      </w:r>
      <w:r w:rsidR="00280268">
        <w:rPr>
          <w:rFonts w:ascii="Calibri" w:eastAsia="Times New Roman" w:hAnsi="Calibri" w:cs="Times New Roman"/>
        </w:rPr>
        <w:t>.</w:t>
      </w:r>
    </w:p>
    <w:p w14:paraId="75209FFC" w14:textId="5DFE8212" w:rsidR="00B1109E" w:rsidRPr="00A11B62" w:rsidRDefault="00B1109E" w:rsidP="00B1109E">
      <w:pPr>
        <w:spacing w:before="100" w:beforeAutospacing="1" w:after="100" w:afterAutospacing="1"/>
        <w:rPr>
          <w:rFonts w:ascii="Times New Roman" w:eastAsia="Times New Roman" w:hAnsi="Times New Roman" w:cs="Times New Roman"/>
          <w:sz w:val="26"/>
          <w:szCs w:val="26"/>
        </w:rPr>
      </w:pPr>
      <w:r w:rsidRPr="00A11B62">
        <w:rPr>
          <w:rFonts w:ascii="Calibri" w:eastAsia="Times New Roman" w:hAnsi="Calibri" w:cs="Times New Roman"/>
          <w:b/>
          <w:bCs/>
          <w:color w:val="004235"/>
          <w:sz w:val="26"/>
          <w:szCs w:val="26"/>
        </w:rPr>
        <w:t>3</w:t>
      </w:r>
      <w:r w:rsidR="00FF6948" w:rsidRPr="00A11B62">
        <w:rPr>
          <w:rFonts w:ascii="Calibri" w:eastAsia="Times New Roman" w:hAnsi="Calibri" w:cs="Times New Roman"/>
          <w:b/>
          <w:bCs/>
          <w:color w:val="004235"/>
          <w:sz w:val="26"/>
          <w:szCs w:val="26"/>
        </w:rPr>
        <w:t>.</w:t>
      </w:r>
      <w:r w:rsidRPr="00A11B62">
        <w:rPr>
          <w:rFonts w:ascii="Calibri" w:eastAsia="Times New Roman" w:hAnsi="Calibri" w:cs="Times New Roman"/>
          <w:b/>
          <w:bCs/>
          <w:color w:val="004235"/>
          <w:sz w:val="26"/>
          <w:szCs w:val="26"/>
        </w:rPr>
        <w:t xml:space="preserve">2 Key Tasks </w:t>
      </w:r>
    </w:p>
    <w:p w14:paraId="5AB4B953" w14:textId="47C638CA" w:rsidR="005E238E" w:rsidRDefault="005E238E" w:rsidP="00280268">
      <w:pPr>
        <w:pStyle w:val="ListParagraph"/>
        <w:numPr>
          <w:ilvl w:val="0"/>
          <w:numId w:val="13"/>
        </w:numPr>
      </w:pPr>
      <w:r>
        <w:t>To Chair and convene regular meetings of the Finance Committee</w:t>
      </w:r>
      <w:r w:rsidR="0054164F">
        <w:t xml:space="preserve">, which brings </w:t>
      </w:r>
      <w:r w:rsidR="007C734D">
        <w:t>r</w:t>
      </w:r>
      <w:r w:rsidR="0054164F">
        <w:t>ecommendations to full Council meetings</w:t>
      </w:r>
    </w:p>
    <w:p w14:paraId="1D36C553" w14:textId="2B8CFC38" w:rsidR="00280268" w:rsidRDefault="00280268" w:rsidP="00280268">
      <w:pPr>
        <w:pStyle w:val="ListParagraph"/>
        <w:numPr>
          <w:ilvl w:val="0"/>
          <w:numId w:val="13"/>
        </w:numPr>
      </w:pPr>
      <w:r>
        <w:t xml:space="preserve">To provide advice, information and clarity to the other trustees on Council on their responsibilities in respect of the financial aspects of Corrymeela’s operations </w:t>
      </w:r>
    </w:p>
    <w:p w14:paraId="593CB1C8" w14:textId="77777777" w:rsidR="00280268" w:rsidRDefault="00280268" w:rsidP="00280268">
      <w:pPr>
        <w:pStyle w:val="ListParagraph"/>
        <w:numPr>
          <w:ilvl w:val="0"/>
          <w:numId w:val="13"/>
        </w:numPr>
      </w:pPr>
      <w:r>
        <w:t xml:space="preserve">The Treasurer serves on the Audit and Risk Committee as a voting member, </w:t>
      </w:r>
    </w:p>
    <w:p w14:paraId="087D1B14" w14:textId="77777777" w:rsidR="00280268" w:rsidRDefault="00280268" w:rsidP="00280268">
      <w:pPr>
        <w:pStyle w:val="ListParagraph"/>
        <w:numPr>
          <w:ilvl w:val="0"/>
          <w:numId w:val="13"/>
        </w:numPr>
      </w:pPr>
      <w:r>
        <w:t xml:space="preserve">The Treasurer reports to Council about the adequacy of the Charity’s financial health and internal controls. </w:t>
      </w:r>
    </w:p>
    <w:p w14:paraId="42848470" w14:textId="77777777" w:rsidR="00280268" w:rsidRDefault="00280268" w:rsidP="00280268">
      <w:pPr>
        <w:pStyle w:val="ListParagraph"/>
        <w:numPr>
          <w:ilvl w:val="0"/>
          <w:numId w:val="13"/>
        </w:numPr>
      </w:pPr>
      <w:r>
        <w:t xml:space="preserve">To act as the main point of contact on the Council for the Head of Finance, external auditor and any member of management concerned with the financial aspects of Corrymeela’s operations </w:t>
      </w:r>
    </w:p>
    <w:p w14:paraId="70D9A309" w14:textId="0DB4FF68" w:rsidR="00280268" w:rsidRDefault="00280268" w:rsidP="00280268">
      <w:pPr>
        <w:pStyle w:val="ListParagraph"/>
        <w:numPr>
          <w:ilvl w:val="0"/>
          <w:numId w:val="13"/>
        </w:numPr>
      </w:pPr>
      <w:r>
        <w:t xml:space="preserve">To be instrumental in the development and implementation of financial reserves and investment policies </w:t>
      </w:r>
    </w:p>
    <w:p w14:paraId="6850951E" w14:textId="77777777" w:rsidR="00280268" w:rsidRDefault="00280268" w:rsidP="00280268">
      <w:pPr>
        <w:pStyle w:val="ListParagraph"/>
        <w:numPr>
          <w:ilvl w:val="0"/>
          <w:numId w:val="13"/>
        </w:numPr>
      </w:pPr>
      <w:r>
        <w:t>Oversee major contracts and projects including funder interaction and reporting commitments</w:t>
      </w:r>
    </w:p>
    <w:p w14:paraId="4279C1F0" w14:textId="49CC4615"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3</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3 General Financial Oversight</w:t>
      </w:r>
    </w:p>
    <w:p w14:paraId="5411DFF0" w14:textId="77777777" w:rsidR="00B1109E" w:rsidRPr="00B1109E" w:rsidRDefault="00B1109E" w:rsidP="00B1109E">
      <w:pPr>
        <w:numPr>
          <w:ilvl w:val="0"/>
          <w:numId w:val="5"/>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oversee and present budgets, accounts and financial statements. </w:t>
      </w:r>
    </w:p>
    <w:p w14:paraId="4CC8EC87" w14:textId="7A6C4570" w:rsidR="00B1109E" w:rsidRPr="00B1109E" w:rsidRDefault="00B1109E" w:rsidP="00B1109E">
      <w:pPr>
        <w:numPr>
          <w:ilvl w:val="0"/>
          <w:numId w:val="5"/>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liaise with </w:t>
      </w:r>
      <w:r w:rsidR="004E07CB">
        <w:rPr>
          <w:rFonts w:ascii="Calibri" w:eastAsia="Times New Roman" w:hAnsi="Calibri" w:cs="Times New Roman"/>
        </w:rPr>
        <w:t xml:space="preserve">the Head of Finance and Corporate Services </w:t>
      </w:r>
      <w:r w:rsidRPr="00B1109E">
        <w:rPr>
          <w:rFonts w:ascii="Calibri" w:eastAsia="Times New Roman" w:hAnsi="Calibri" w:cs="Times New Roman"/>
        </w:rPr>
        <w:t xml:space="preserve"> about financial matters. </w:t>
      </w:r>
    </w:p>
    <w:p w14:paraId="5326D7ED" w14:textId="77777777" w:rsidR="00B1109E" w:rsidRPr="00B1109E" w:rsidRDefault="00B1109E" w:rsidP="00B1109E">
      <w:pPr>
        <w:numPr>
          <w:ilvl w:val="0"/>
          <w:numId w:val="5"/>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ensure that appropriate accounting procedures and controls are in place. </w:t>
      </w:r>
    </w:p>
    <w:p w14:paraId="1436739F" w14:textId="77777777" w:rsidR="00B1109E" w:rsidRPr="00B1109E" w:rsidRDefault="00B1109E" w:rsidP="00B1109E">
      <w:pPr>
        <w:numPr>
          <w:ilvl w:val="0"/>
          <w:numId w:val="5"/>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ensure compliance with relevant legislation. </w:t>
      </w:r>
    </w:p>
    <w:p w14:paraId="07FE4A0C" w14:textId="77777777" w:rsidR="00B1109E" w:rsidRPr="00B1109E" w:rsidRDefault="00B1109E" w:rsidP="00B1109E">
      <w:pPr>
        <w:numPr>
          <w:ilvl w:val="0"/>
          <w:numId w:val="5"/>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ensure any recommendations of the auditors are implemented. </w:t>
      </w:r>
    </w:p>
    <w:p w14:paraId="4D5ED9E4" w14:textId="6AE8F7C7" w:rsidR="00B1109E" w:rsidRPr="00B1109E" w:rsidRDefault="00B1109E" w:rsidP="001A6A2B">
      <w:pPr>
        <w:numPr>
          <w:ilvl w:val="0"/>
          <w:numId w:val="5"/>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ensure accounts meet the conditions of contractual agreements with external agencies such as funders and statutory bodies. </w:t>
      </w:r>
    </w:p>
    <w:p w14:paraId="4AD9DF70" w14:textId="3188E749"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t>3</w:t>
      </w:r>
      <w:r w:rsidR="00FF6948">
        <w:rPr>
          <w:rFonts w:ascii="Calibri" w:eastAsia="Times New Roman" w:hAnsi="Calibri" w:cs="Times New Roman"/>
          <w:b/>
          <w:bCs/>
          <w:color w:val="004235"/>
          <w:sz w:val="26"/>
          <w:szCs w:val="26"/>
        </w:rPr>
        <w:t>.4</w:t>
      </w:r>
      <w:r w:rsidRPr="00B1109E">
        <w:rPr>
          <w:rFonts w:ascii="Calibri" w:eastAsia="Times New Roman" w:hAnsi="Calibri" w:cs="Times New Roman"/>
          <w:b/>
          <w:bCs/>
          <w:color w:val="004235"/>
          <w:sz w:val="26"/>
          <w:szCs w:val="26"/>
        </w:rPr>
        <w:t xml:space="preserve"> Financial Planning and Reporting </w:t>
      </w:r>
    </w:p>
    <w:p w14:paraId="235D9CD6" w14:textId="258575F9" w:rsidR="00B1109E" w:rsidRPr="00B1109E" w:rsidRDefault="00B1109E" w:rsidP="00B1109E">
      <w:pPr>
        <w:numPr>
          <w:ilvl w:val="0"/>
          <w:numId w:val="6"/>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w:t>
      </w:r>
      <w:r w:rsidR="004E07CB">
        <w:rPr>
          <w:rFonts w:ascii="Calibri" w:eastAsia="Times New Roman" w:hAnsi="Calibri" w:cs="Times New Roman"/>
        </w:rPr>
        <w:t xml:space="preserve">oversee </w:t>
      </w:r>
      <w:r w:rsidRPr="00B1109E">
        <w:rPr>
          <w:rFonts w:ascii="Calibri" w:eastAsia="Times New Roman" w:hAnsi="Calibri" w:cs="Times New Roman"/>
        </w:rPr>
        <w:t>present</w:t>
      </w:r>
      <w:r w:rsidR="004E07CB">
        <w:rPr>
          <w:rFonts w:ascii="Calibri" w:eastAsia="Times New Roman" w:hAnsi="Calibri" w:cs="Times New Roman"/>
        </w:rPr>
        <w:t>ation of</w:t>
      </w:r>
      <w:r w:rsidRPr="00B1109E">
        <w:rPr>
          <w:rFonts w:ascii="Calibri" w:eastAsia="Times New Roman" w:hAnsi="Calibri" w:cs="Times New Roman"/>
        </w:rPr>
        <w:t xml:space="preserve"> financial reports to Council. </w:t>
      </w:r>
    </w:p>
    <w:p w14:paraId="59568CB7" w14:textId="77777777" w:rsidR="00B1109E" w:rsidRPr="00B1109E" w:rsidRDefault="00B1109E" w:rsidP="00B1109E">
      <w:pPr>
        <w:numPr>
          <w:ilvl w:val="0"/>
          <w:numId w:val="6"/>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make a presentation of the accounts at the annual general meeting (AGM). </w:t>
      </w:r>
    </w:p>
    <w:p w14:paraId="6861338D" w14:textId="77777777" w:rsidR="00B1109E" w:rsidRPr="00B1109E" w:rsidRDefault="00B1109E" w:rsidP="00B1109E">
      <w:pPr>
        <w:numPr>
          <w:ilvl w:val="0"/>
          <w:numId w:val="6"/>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advise on the organisation's reserves policy and investment policy. </w:t>
      </w:r>
    </w:p>
    <w:p w14:paraId="48E02C1C" w14:textId="01674AAD" w:rsidR="00B1109E" w:rsidRPr="00B1109E" w:rsidRDefault="00B1109E" w:rsidP="00AA726A">
      <w:pPr>
        <w:numPr>
          <w:ilvl w:val="0"/>
          <w:numId w:val="6"/>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advise on the financial implications of the organisation's strategic and operational plans. </w:t>
      </w:r>
    </w:p>
    <w:p w14:paraId="5B0905E9" w14:textId="77777777" w:rsidR="00B1109E" w:rsidRPr="00B1109E" w:rsidRDefault="00B1109E" w:rsidP="00B1109E">
      <w:pPr>
        <w:numPr>
          <w:ilvl w:val="0"/>
          <w:numId w:val="6"/>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advise on the fundraising strategy of the organisation. </w:t>
      </w:r>
    </w:p>
    <w:p w14:paraId="745F794A" w14:textId="0D986271" w:rsidR="00B1109E" w:rsidRPr="00B1109E" w:rsidRDefault="00B1109E" w:rsidP="00866483">
      <w:pPr>
        <w:numPr>
          <w:ilvl w:val="0"/>
          <w:numId w:val="6"/>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rPr>
        <w:t xml:space="preserve">To ensure that there is no conflict between any investment held and the aims and objects of the charity. </w:t>
      </w:r>
    </w:p>
    <w:p w14:paraId="0DBCF5FC" w14:textId="2A0541B3" w:rsidR="00B1109E" w:rsidRDefault="00B1109E" w:rsidP="00B1109E">
      <w:pPr>
        <w:rPr>
          <w:rFonts w:ascii="Times New Roman" w:eastAsia="Times New Roman" w:hAnsi="Times New Roman" w:cs="Times New Roman"/>
        </w:rPr>
      </w:pPr>
    </w:p>
    <w:p w14:paraId="5A67803A" w14:textId="77777777" w:rsidR="00B1109E" w:rsidRPr="00B1109E" w:rsidRDefault="00B1109E" w:rsidP="00B1109E">
      <w:pPr>
        <w:rPr>
          <w:rFonts w:ascii="Times New Roman" w:eastAsia="Times New Roman" w:hAnsi="Times New Roman" w:cs="Times New Roman"/>
        </w:rPr>
      </w:pPr>
    </w:p>
    <w:p w14:paraId="10754268" w14:textId="48E071D2"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26"/>
          <w:szCs w:val="26"/>
        </w:rPr>
        <w:lastRenderedPageBreak/>
        <w:t>3</w:t>
      </w:r>
      <w:r w:rsidR="00FF6948">
        <w:rPr>
          <w:rFonts w:ascii="Calibri" w:eastAsia="Times New Roman" w:hAnsi="Calibri" w:cs="Times New Roman"/>
          <w:b/>
          <w:bCs/>
          <w:color w:val="004235"/>
          <w:sz w:val="26"/>
          <w:szCs w:val="26"/>
        </w:rPr>
        <w:t>.</w:t>
      </w:r>
      <w:r w:rsidRPr="00B1109E">
        <w:rPr>
          <w:rFonts w:ascii="Calibri" w:eastAsia="Times New Roman" w:hAnsi="Calibri" w:cs="Times New Roman"/>
          <w:b/>
          <w:bCs/>
          <w:color w:val="004235"/>
          <w:sz w:val="26"/>
          <w:szCs w:val="26"/>
        </w:rPr>
        <w:t xml:space="preserve">5 Person Specification </w:t>
      </w:r>
    </w:p>
    <w:p w14:paraId="732CA9A1" w14:textId="61586CA5" w:rsidR="00B1109E" w:rsidRPr="003449B2" w:rsidRDefault="00B1109E" w:rsidP="53234620">
      <w:pPr>
        <w:spacing w:before="100" w:beforeAutospacing="1" w:after="100" w:afterAutospacing="1"/>
        <w:ind w:left="1440" w:hanging="1440"/>
        <w:rPr>
          <w:rFonts w:ascii="Calibri" w:eastAsia="Calibri" w:hAnsi="Calibri" w:cs="Calibri"/>
        </w:rPr>
      </w:pPr>
      <w:r w:rsidRPr="003449B2">
        <w:rPr>
          <w:rFonts w:ascii="Calibri" w:eastAsia="Times New Roman" w:hAnsi="Calibri" w:cs="Times New Roman"/>
          <w:b/>
          <w:bCs/>
        </w:rPr>
        <w:t>Location</w:t>
      </w:r>
      <w:r w:rsidRPr="003449B2">
        <w:rPr>
          <w:rFonts w:ascii="Calibri" w:eastAsia="Times New Roman" w:hAnsi="Calibri" w:cs="Times New Roman"/>
        </w:rPr>
        <w:t xml:space="preserve">  </w:t>
      </w:r>
      <w:r w:rsidRPr="003449B2">
        <w:tab/>
      </w:r>
      <w:r w:rsidR="7628FADD" w:rsidRPr="003449B2">
        <w:rPr>
          <w:rFonts w:ascii="Calibri" w:eastAsia="Calibri" w:hAnsi="Calibri" w:cs="Calibri"/>
        </w:rPr>
        <w:t>Most meetings will take place at our Belfast office, Ballycastle Centre or online.</w:t>
      </w:r>
    </w:p>
    <w:p w14:paraId="3967B668" w14:textId="184CF014" w:rsidR="00B1109E" w:rsidRPr="00B1109E" w:rsidRDefault="00B1109E" w:rsidP="53234620">
      <w:pPr>
        <w:spacing w:before="100" w:beforeAutospacing="1" w:after="100" w:afterAutospacing="1"/>
        <w:ind w:left="1440" w:hanging="1440"/>
        <w:rPr>
          <w:rFonts w:ascii="Times New Roman" w:eastAsia="Times New Roman" w:hAnsi="Times New Roman" w:cs="Times New Roman"/>
        </w:rPr>
      </w:pPr>
      <w:r w:rsidRPr="53234620">
        <w:rPr>
          <w:rFonts w:ascii="Calibri" w:eastAsia="Times New Roman" w:hAnsi="Calibri" w:cs="Times New Roman"/>
          <w:b/>
          <w:bCs/>
        </w:rPr>
        <w:t>Time</w:t>
      </w:r>
      <w:r w:rsidRPr="53234620">
        <w:rPr>
          <w:rFonts w:ascii="Calibri" w:eastAsia="Times New Roman" w:hAnsi="Calibri" w:cs="Times New Roman"/>
        </w:rPr>
        <w:t xml:space="preserve"> </w:t>
      </w:r>
      <w:r>
        <w:tab/>
      </w:r>
      <w:r w:rsidR="00280268">
        <w:t>There is an estimated commitment of 20 hours per month</w:t>
      </w:r>
      <w:r w:rsidR="4116DAB5">
        <w:t>.</w:t>
      </w:r>
    </w:p>
    <w:p w14:paraId="61EFD8CE" w14:textId="5D39511A" w:rsidR="00B1109E" w:rsidRPr="00B1109E" w:rsidRDefault="00B1109E" w:rsidP="00B1109E">
      <w:pPr>
        <w:spacing w:before="100" w:beforeAutospacing="1" w:after="100" w:afterAutospacing="1"/>
        <w:rPr>
          <w:rFonts w:ascii="Calibri" w:eastAsia="Times New Roman" w:hAnsi="Calibri" w:cs="Times New Roman"/>
        </w:rPr>
      </w:pPr>
      <w:r w:rsidRPr="00FF6948">
        <w:rPr>
          <w:rFonts w:ascii="Calibri" w:eastAsia="Times New Roman" w:hAnsi="Calibri" w:cs="Times New Roman"/>
          <w:b/>
          <w:bCs/>
        </w:rPr>
        <w:t>Expenses</w:t>
      </w:r>
      <w:r w:rsidRPr="6E9AD12A">
        <w:rPr>
          <w:rFonts w:ascii="Calibri" w:eastAsia="Times New Roman" w:hAnsi="Calibri" w:cs="Times New Roman"/>
        </w:rPr>
        <w:t xml:space="preserve">  </w:t>
      </w:r>
      <w:r w:rsidR="00FF6948">
        <w:rPr>
          <w:rFonts w:ascii="Calibri" w:eastAsia="Times New Roman" w:hAnsi="Calibri" w:cs="Times New Roman"/>
        </w:rPr>
        <w:tab/>
      </w:r>
      <w:r w:rsidRPr="6E9AD12A">
        <w:rPr>
          <w:rFonts w:ascii="Calibri" w:eastAsia="Times New Roman" w:hAnsi="Calibri" w:cs="Times New Roman"/>
        </w:rPr>
        <w:t>All relevant out-of-pocket expenses will be reimbursed.</w:t>
      </w:r>
    </w:p>
    <w:p w14:paraId="16EB147B" w14:textId="207A21A5" w:rsidR="6E9AD12A" w:rsidRDefault="6E9AD12A" w:rsidP="6E9AD12A">
      <w:pPr>
        <w:spacing w:beforeAutospacing="1" w:afterAutospacing="1"/>
        <w:rPr>
          <w:rFonts w:ascii="Calibri" w:eastAsia="Times New Roman" w:hAnsi="Calibri" w:cs="Times New Roman"/>
          <w:b/>
          <w:bCs/>
          <w:color w:val="004235"/>
          <w:sz w:val="26"/>
          <w:szCs w:val="26"/>
        </w:rPr>
      </w:pPr>
    </w:p>
    <w:p w14:paraId="631CB0E5" w14:textId="657B60A0" w:rsidR="00B1109E" w:rsidRPr="00B1109E" w:rsidRDefault="00B1109E" w:rsidP="6E9AD12A">
      <w:pPr>
        <w:spacing w:before="100" w:beforeAutospacing="1" w:after="100" w:afterAutospacing="1"/>
        <w:rPr>
          <w:rFonts w:ascii="Times New Roman" w:eastAsia="Times New Roman" w:hAnsi="Times New Roman" w:cs="Times New Roman"/>
        </w:rPr>
      </w:pPr>
      <w:r w:rsidRPr="6E9AD12A">
        <w:rPr>
          <w:rFonts w:ascii="Calibri" w:eastAsia="Times New Roman" w:hAnsi="Calibri" w:cs="Times New Roman"/>
          <w:b/>
          <w:bCs/>
          <w:color w:val="004235"/>
          <w:sz w:val="26"/>
          <w:szCs w:val="26"/>
        </w:rPr>
        <w:t xml:space="preserve">Skills, Experience &amp; Knowledge </w:t>
      </w:r>
    </w:p>
    <w:p w14:paraId="0913A36A" w14:textId="1B231E49" w:rsidR="19094F22" w:rsidRDefault="19094F22" w:rsidP="6E9AD12A">
      <w:pPr>
        <w:spacing w:beforeAutospacing="1" w:afterAutospacing="1"/>
        <w:rPr>
          <w:rFonts w:ascii="Calibri" w:eastAsia="Times New Roman" w:hAnsi="Calibri" w:cs="Times New Roman"/>
          <w:b/>
          <w:bCs/>
          <w:color w:val="004235"/>
          <w:sz w:val="26"/>
          <w:szCs w:val="26"/>
        </w:rPr>
      </w:pPr>
      <w:r w:rsidRPr="6E9AD12A">
        <w:rPr>
          <w:rFonts w:ascii="Calibri" w:eastAsia="Times New Roman" w:hAnsi="Calibri" w:cs="Times New Roman"/>
          <w:b/>
          <w:bCs/>
          <w:color w:val="004235"/>
          <w:sz w:val="26"/>
          <w:szCs w:val="26"/>
        </w:rPr>
        <w:t>Essential</w:t>
      </w:r>
    </w:p>
    <w:p w14:paraId="4BC3AB2C" w14:textId="5EB0A563" w:rsidR="00B1109E" w:rsidRPr="00B1109E" w:rsidRDefault="00B1109E" w:rsidP="6E9AD12A">
      <w:pPr>
        <w:numPr>
          <w:ilvl w:val="0"/>
          <w:numId w:val="7"/>
        </w:numPr>
        <w:tabs>
          <w:tab w:val="clear" w:pos="720"/>
        </w:tabs>
        <w:spacing w:before="100" w:beforeAutospacing="1" w:after="100" w:afterAutospacing="1"/>
        <w:ind w:left="426"/>
        <w:rPr>
          <w:rFonts w:ascii="SymbolMT" w:eastAsia="Times New Roman" w:hAnsi="SymbolMT" w:cs="Times New Roman"/>
        </w:rPr>
      </w:pPr>
      <w:r w:rsidRPr="6E9AD12A">
        <w:rPr>
          <w:rFonts w:ascii="Calibri" w:eastAsia="Times New Roman" w:hAnsi="Calibri" w:cs="Times New Roman"/>
        </w:rPr>
        <w:t xml:space="preserve">Significant experience of financial control and budgeting </w:t>
      </w:r>
      <w:r w:rsidR="04FE1B93" w:rsidRPr="6E9AD12A">
        <w:rPr>
          <w:rFonts w:ascii="Calibri" w:eastAsia="Times New Roman" w:hAnsi="Calibri" w:cs="Times New Roman"/>
        </w:rPr>
        <w:t xml:space="preserve">a </w:t>
      </w:r>
      <w:r w:rsidRPr="6E9AD12A">
        <w:rPr>
          <w:rFonts w:ascii="Calibri" w:eastAsia="Times New Roman" w:hAnsi="Calibri" w:cs="Times New Roman"/>
        </w:rPr>
        <w:t xml:space="preserve">charity or business, including overarching financial strategy. </w:t>
      </w:r>
    </w:p>
    <w:p w14:paraId="1D7BF612" w14:textId="21CBC361" w:rsidR="00B1109E" w:rsidRPr="00B1109E" w:rsidRDefault="00B1109E" w:rsidP="009147DF">
      <w:pPr>
        <w:numPr>
          <w:ilvl w:val="0"/>
          <w:numId w:val="7"/>
        </w:numPr>
        <w:tabs>
          <w:tab w:val="clear" w:pos="720"/>
        </w:tabs>
        <w:spacing w:before="100" w:beforeAutospacing="1" w:after="100" w:afterAutospacing="1"/>
        <w:ind w:left="426"/>
        <w:rPr>
          <w:rFonts w:ascii="SymbolMT" w:eastAsia="Times New Roman" w:hAnsi="SymbolMT" w:cs="Times New Roman"/>
        </w:rPr>
      </w:pPr>
      <w:r w:rsidRPr="53234620">
        <w:rPr>
          <w:rFonts w:ascii="Calibri" w:eastAsia="Times New Roman" w:hAnsi="Calibri" w:cs="Times New Roman"/>
        </w:rPr>
        <w:t xml:space="preserve">Knowledge of the legal and regulatory frameworks governing the functioning of a large </w:t>
      </w:r>
      <w:r w:rsidR="16442A31" w:rsidRPr="53234620">
        <w:rPr>
          <w:rFonts w:ascii="Calibri" w:eastAsia="Times New Roman" w:hAnsi="Calibri" w:cs="Times New Roman"/>
        </w:rPr>
        <w:t xml:space="preserve">organisation. </w:t>
      </w:r>
      <w:r w:rsidRPr="6E9AD12A">
        <w:rPr>
          <w:rFonts w:ascii="Calibri" w:eastAsia="Times New Roman" w:hAnsi="Calibri" w:cs="Times New Roman"/>
        </w:rPr>
        <w:t xml:space="preserve">Demonstrable knowledge and understanding of financial reporting requirements for charitable companies. </w:t>
      </w:r>
    </w:p>
    <w:p w14:paraId="0AD39298" w14:textId="1F6A13CA" w:rsidR="00B1109E" w:rsidRPr="00B1109E" w:rsidRDefault="00B1109E" w:rsidP="6E9AD12A">
      <w:pPr>
        <w:numPr>
          <w:ilvl w:val="0"/>
          <w:numId w:val="7"/>
        </w:numPr>
        <w:tabs>
          <w:tab w:val="clear" w:pos="720"/>
        </w:tabs>
        <w:spacing w:before="100" w:beforeAutospacing="1" w:after="100" w:afterAutospacing="1"/>
        <w:ind w:left="426"/>
        <w:rPr>
          <w:rFonts w:ascii="SymbolMT" w:eastAsia="Times New Roman" w:hAnsi="SymbolMT" w:cs="Times New Roman"/>
        </w:rPr>
      </w:pPr>
      <w:r w:rsidRPr="6E9AD12A">
        <w:rPr>
          <w:rFonts w:ascii="Calibri" w:eastAsia="Times New Roman" w:hAnsi="Calibri" w:cs="Times New Roman"/>
        </w:rPr>
        <w:t>Proven ability to communicate and explain financial information to members of the board and other stakeholders.</w:t>
      </w:r>
    </w:p>
    <w:p w14:paraId="5F196F49" w14:textId="37D09151" w:rsidR="00B1109E" w:rsidRPr="00B1109E" w:rsidRDefault="00B1109E" w:rsidP="6E9AD12A">
      <w:pPr>
        <w:numPr>
          <w:ilvl w:val="0"/>
          <w:numId w:val="7"/>
        </w:numPr>
        <w:tabs>
          <w:tab w:val="clear" w:pos="720"/>
        </w:tabs>
        <w:spacing w:before="100" w:beforeAutospacing="1" w:after="100" w:afterAutospacing="1"/>
        <w:ind w:left="426"/>
        <w:rPr>
          <w:rFonts w:ascii="SymbolMT" w:eastAsia="Times New Roman" w:hAnsi="SymbolMT" w:cs="Times New Roman"/>
        </w:rPr>
      </w:pPr>
      <w:r w:rsidRPr="0CC43B7F">
        <w:rPr>
          <w:rFonts w:ascii="Calibri" w:eastAsia="Times New Roman" w:hAnsi="Calibri" w:cs="Times New Roman"/>
        </w:rPr>
        <w:t xml:space="preserve">An understanding and commitment to the values of Corrymeela.  </w:t>
      </w:r>
    </w:p>
    <w:p w14:paraId="5518317E" w14:textId="47F93D01" w:rsidR="006529BC" w:rsidRPr="006529BC" w:rsidRDefault="006529BC" w:rsidP="006529BC">
      <w:pPr>
        <w:numPr>
          <w:ilvl w:val="0"/>
          <w:numId w:val="7"/>
        </w:numPr>
        <w:tabs>
          <w:tab w:val="clear" w:pos="720"/>
        </w:tabs>
        <w:spacing w:before="100" w:beforeAutospacing="1" w:after="100" w:afterAutospacing="1"/>
        <w:ind w:left="426"/>
        <w:rPr>
          <w:rFonts w:eastAsia="Times New Roman" w:cstheme="minorHAnsi"/>
        </w:rPr>
      </w:pPr>
      <w:r w:rsidRPr="006529BC">
        <w:rPr>
          <w:rFonts w:eastAsia="Times New Roman" w:cstheme="minorHAnsi"/>
          <w:color w:val="000000"/>
          <w:lang w:val="en-GB" w:eastAsia="en-GB"/>
        </w:rPr>
        <w:t>Good self-awareness, interpersonal and communication skills, including the ability to work consultatively and collaboratively.</w:t>
      </w:r>
    </w:p>
    <w:p w14:paraId="0189A8E9" w14:textId="77777777" w:rsidR="00B1109E" w:rsidRPr="006529BC" w:rsidRDefault="00B1109E" w:rsidP="53234620">
      <w:pPr>
        <w:numPr>
          <w:ilvl w:val="0"/>
          <w:numId w:val="7"/>
        </w:numPr>
        <w:tabs>
          <w:tab w:val="clear" w:pos="720"/>
        </w:tabs>
        <w:spacing w:before="100" w:beforeAutospacing="1" w:after="100" w:afterAutospacing="1"/>
        <w:ind w:left="426"/>
        <w:rPr>
          <w:rFonts w:eastAsia="Times New Roman"/>
        </w:rPr>
      </w:pPr>
      <w:r w:rsidRPr="53234620">
        <w:rPr>
          <w:rFonts w:eastAsia="Times New Roman"/>
        </w:rPr>
        <w:t xml:space="preserve">A commitment to the time required to fulfil the role of Treasurer. </w:t>
      </w:r>
    </w:p>
    <w:p w14:paraId="01191809" w14:textId="3315D40B" w:rsidR="493D20B9" w:rsidRDefault="493D20B9" w:rsidP="53234620">
      <w:pPr>
        <w:numPr>
          <w:ilvl w:val="0"/>
          <w:numId w:val="7"/>
        </w:numPr>
        <w:tabs>
          <w:tab w:val="clear" w:pos="720"/>
        </w:tabs>
        <w:spacing w:beforeAutospacing="1" w:afterAutospacing="1"/>
        <w:ind w:left="426"/>
      </w:pPr>
      <w:r w:rsidRPr="53234620">
        <w:rPr>
          <w:rFonts w:eastAsia="Times New Roman"/>
        </w:rPr>
        <w:t>Demonstrable proficiency in the use of Microsoft Office platforms.</w:t>
      </w:r>
    </w:p>
    <w:p w14:paraId="3CAF99A8" w14:textId="25380055" w:rsidR="00FF6948" w:rsidRDefault="00FF6948" w:rsidP="00FF6948">
      <w:pPr>
        <w:spacing w:beforeAutospacing="1" w:afterAutospacing="1"/>
        <w:rPr>
          <w:rFonts w:ascii="Calibri" w:eastAsia="Times New Roman" w:hAnsi="Calibri" w:cs="Times New Roman"/>
          <w:b/>
          <w:bCs/>
          <w:color w:val="004235"/>
          <w:sz w:val="26"/>
          <w:szCs w:val="26"/>
        </w:rPr>
      </w:pPr>
      <w:r>
        <w:rPr>
          <w:rFonts w:ascii="Calibri" w:eastAsia="Times New Roman" w:hAnsi="Calibri" w:cs="Times New Roman"/>
          <w:b/>
          <w:bCs/>
          <w:color w:val="004235"/>
          <w:sz w:val="26"/>
          <w:szCs w:val="26"/>
        </w:rPr>
        <w:t>Desirable</w:t>
      </w:r>
    </w:p>
    <w:p w14:paraId="00D50ABE" w14:textId="29D8CA03" w:rsidR="00B1109E" w:rsidRDefault="53234620" w:rsidP="53234620">
      <w:pPr>
        <w:numPr>
          <w:ilvl w:val="0"/>
          <w:numId w:val="7"/>
        </w:numPr>
        <w:tabs>
          <w:tab w:val="clear" w:pos="720"/>
        </w:tabs>
        <w:spacing w:beforeAutospacing="1" w:afterAutospacing="1"/>
        <w:ind w:left="426"/>
      </w:pPr>
      <w:r w:rsidRPr="53234620">
        <w:rPr>
          <w:rFonts w:ascii="Calibri" w:eastAsia="Times New Roman" w:hAnsi="Calibri" w:cs="Times New Roman"/>
        </w:rPr>
        <w:t>Knowledge of the legal and regulatory frameworks governing the functioning of a large</w:t>
      </w:r>
      <w:r w:rsidR="048793F3" w:rsidRPr="53234620">
        <w:rPr>
          <w:rFonts w:ascii="Calibri" w:eastAsia="Times New Roman" w:hAnsi="Calibri" w:cs="Times New Roman"/>
        </w:rPr>
        <w:t xml:space="preserve"> </w:t>
      </w:r>
      <w:r w:rsidRPr="53234620">
        <w:rPr>
          <w:rFonts w:ascii="Calibri" w:eastAsia="Times New Roman" w:hAnsi="Calibri" w:cs="Times New Roman"/>
        </w:rPr>
        <w:t xml:space="preserve">Charity including Statement of Recommended Practice (SORP). </w:t>
      </w:r>
    </w:p>
    <w:p w14:paraId="517EA774" w14:textId="7F5818BD" w:rsidR="00B1109E" w:rsidRDefault="10D94FCE" w:rsidP="53234620">
      <w:pPr>
        <w:numPr>
          <w:ilvl w:val="0"/>
          <w:numId w:val="7"/>
        </w:numPr>
        <w:tabs>
          <w:tab w:val="clear" w:pos="720"/>
        </w:tabs>
        <w:spacing w:beforeAutospacing="1" w:afterAutospacing="1"/>
        <w:ind w:left="426"/>
      </w:pPr>
      <w:r w:rsidRPr="53234620">
        <w:rPr>
          <w:rFonts w:ascii="Calibri" w:eastAsia="Times New Roman" w:hAnsi="Calibri" w:cs="Times New Roman"/>
        </w:rPr>
        <w:t>Appropriate qualifications and membership in one of the Consultative Committee of Accountancy Bodies or the Chartered Institute of Management Accountants (ACA/ACCA/CIMA/CIPFA).</w:t>
      </w:r>
    </w:p>
    <w:p w14:paraId="176E6DFC" w14:textId="5A6BE803" w:rsidR="00B1109E" w:rsidRDefault="2C3E3C35" w:rsidP="6E9AD12A">
      <w:pPr>
        <w:numPr>
          <w:ilvl w:val="0"/>
          <w:numId w:val="7"/>
        </w:numPr>
        <w:tabs>
          <w:tab w:val="clear" w:pos="720"/>
        </w:tabs>
        <w:spacing w:beforeAutospacing="1" w:afterAutospacing="1"/>
        <w:ind w:left="426"/>
      </w:pPr>
      <w:r w:rsidRPr="6E9AD12A">
        <w:rPr>
          <w:rFonts w:ascii="Calibri" w:eastAsia="Times New Roman" w:hAnsi="Calibri" w:cs="Times New Roman"/>
        </w:rPr>
        <w:t>Experience in providing strategic direction of reserves and investments policies.</w:t>
      </w:r>
    </w:p>
    <w:p w14:paraId="02AAA320" w14:textId="7A2F7196" w:rsidR="00B1109E" w:rsidRDefault="20415C9A" w:rsidP="00280268">
      <w:pPr>
        <w:numPr>
          <w:ilvl w:val="0"/>
          <w:numId w:val="7"/>
        </w:numPr>
        <w:tabs>
          <w:tab w:val="clear" w:pos="720"/>
        </w:tabs>
        <w:spacing w:beforeAutospacing="1" w:afterAutospacing="1"/>
        <w:ind w:left="426"/>
      </w:pPr>
      <w:r w:rsidRPr="0CC43B7F">
        <w:rPr>
          <w:rFonts w:ascii="Calibri" w:eastAsia="Times New Roman" w:hAnsi="Calibri" w:cs="Times New Roman"/>
        </w:rPr>
        <w:t>An understanding of the key trends and current best practice within the not-for-profit financial sector.</w:t>
      </w:r>
    </w:p>
    <w:p w14:paraId="1139E561" w14:textId="457E17F9" w:rsidR="1BDA8BFA" w:rsidRDefault="1BDA8BFA" w:rsidP="0CC43B7F">
      <w:pPr>
        <w:numPr>
          <w:ilvl w:val="0"/>
          <w:numId w:val="7"/>
        </w:numPr>
        <w:tabs>
          <w:tab w:val="clear" w:pos="720"/>
        </w:tabs>
        <w:spacing w:beforeAutospacing="1" w:afterAutospacing="1"/>
        <w:ind w:left="426"/>
      </w:pPr>
      <w:r w:rsidRPr="0CC43B7F">
        <w:rPr>
          <w:rFonts w:eastAsia="Times New Roman"/>
        </w:rPr>
        <w:t>Experience of fundraising and pension schemes.</w:t>
      </w:r>
    </w:p>
    <w:p w14:paraId="479A1ED2" w14:textId="77777777" w:rsidR="002911CF" w:rsidRDefault="002911CF" w:rsidP="00B1109E">
      <w:pPr>
        <w:spacing w:before="100" w:beforeAutospacing="1" w:after="100" w:afterAutospacing="1"/>
        <w:rPr>
          <w:rFonts w:ascii="Calibri" w:eastAsia="Times New Roman" w:hAnsi="Calibri" w:cs="Times New Roman"/>
          <w:b/>
          <w:bCs/>
          <w:color w:val="004235"/>
          <w:sz w:val="32"/>
          <w:szCs w:val="32"/>
        </w:rPr>
      </w:pPr>
    </w:p>
    <w:p w14:paraId="6F8506E9" w14:textId="77777777" w:rsidR="002911CF" w:rsidRDefault="002911CF" w:rsidP="00B1109E">
      <w:pPr>
        <w:spacing w:before="100" w:beforeAutospacing="1" w:after="100" w:afterAutospacing="1"/>
        <w:rPr>
          <w:rFonts w:ascii="Calibri" w:eastAsia="Times New Roman" w:hAnsi="Calibri" w:cs="Times New Roman"/>
          <w:b/>
          <w:bCs/>
          <w:color w:val="004235"/>
          <w:sz w:val="32"/>
          <w:szCs w:val="32"/>
        </w:rPr>
      </w:pPr>
    </w:p>
    <w:p w14:paraId="33F35A94" w14:textId="7E9D319B"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32"/>
          <w:szCs w:val="32"/>
        </w:rPr>
        <w:lastRenderedPageBreak/>
        <w:t>4</w:t>
      </w:r>
      <w:r w:rsidR="00280268">
        <w:rPr>
          <w:rFonts w:ascii="Calibri" w:eastAsia="Times New Roman" w:hAnsi="Calibri" w:cs="Times New Roman"/>
          <w:b/>
          <w:bCs/>
          <w:color w:val="004235"/>
          <w:sz w:val="32"/>
          <w:szCs w:val="32"/>
        </w:rPr>
        <w:t xml:space="preserve">. </w:t>
      </w:r>
      <w:r w:rsidRPr="00B1109E">
        <w:rPr>
          <w:rFonts w:ascii="Calibri" w:eastAsia="Times New Roman" w:hAnsi="Calibri" w:cs="Times New Roman"/>
          <w:b/>
          <w:bCs/>
          <w:color w:val="004235"/>
          <w:sz w:val="32"/>
          <w:szCs w:val="32"/>
        </w:rPr>
        <w:t xml:space="preserve">How to Apply </w:t>
      </w:r>
      <w:r>
        <w:rPr>
          <w:rFonts w:ascii="Calibri" w:eastAsia="Times New Roman" w:hAnsi="Calibri" w:cs="Times New Roman"/>
          <w:b/>
          <w:bCs/>
          <w:color w:val="004235"/>
          <w:sz w:val="32"/>
          <w:szCs w:val="32"/>
        </w:rPr>
        <w:br/>
      </w:r>
      <w:r>
        <w:rPr>
          <w:rFonts w:ascii="Calibri" w:eastAsia="Times New Roman" w:hAnsi="Calibri" w:cs="Times New Roman"/>
          <w:b/>
          <w:bCs/>
          <w:color w:val="004235"/>
          <w:sz w:val="32"/>
          <w:szCs w:val="32"/>
        </w:rPr>
        <w:br/>
      </w:r>
      <w:r w:rsidRPr="00B1109E">
        <w:rPr>
          <w:rFonts w:ascii="Calibri" w:eastAsia="Times New Roman" w:hAnsi="Calibri" w:cs="Times New Roman"/>
          <w:b/>
          <w:bCs/>
          <w:color w:val="004235"/>
        </w:rPr>
        <w:t xml:space="preserve">Pre-application: </w:t>
      </w:r>
    </w:p>
    <w:p w14:paraId="19E6A7D9" w14:textId="74613C7D"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rPr>
        <w:t xml:space="preserve">In advance of </w:t>
      </w:r>
      <w:r w:rsidR="002B4279" w:rsidRPr="00B1109E">
        <w:rPr>
          <w:rFonts w:ascii="Calibri" w:eastAsia="Times New Roman" w:hAnsi="Calibri" w:cs="Times New Roman"/>
        </w:rPr>
        <w:t>applying,</w:t>
      </w:r>
      <w:r w:rsidRPr="00B1109E">
        <w:rPr>
          <w:rFonts w:ascii="Calibri" w:eastAsia="Times New Roman" w:hAnsi="Calibri" w:cs="Times New Roman"/>
        </w:rPr>
        <w:t xml:space="preserve"> we welcome the opportunity to meet with you to share more on what we do at </w:t>
      </w:r>
      <w:r w:rsidR="00280268">
        <w:rPr>
          <w:rFonts w:ascii="Calibri" w:eastAsia="Times New Roman" w:hAnsi="Calibri" w:cs="Times New Roman"/>
        </w:rPr>
        <w:t>t</w:t>
      </w:r>
      <w:r w:rsidRPr="00B1109E">
        <w:rPr>
          <w:rFonts w:ascii="Calibri" w:eastAsia="Times New Roman" w:hAnsi="Calibri" w:cs="Times New Roman"/>
        </w:rPr>
        <w:t xml:space="preserve">he Corrymeela Community, how we work and to answer any questions you may have. </w:t>
      </w:r>
    </w:p>
    <w:p w14:paraId="60F65FC8" w14:textId="6CDBD765" w:rsidR="00ED1879" w:rsidRPr="00ED1879" w:rsidRDefault="00B1109E" w:rsidP="00F22A78">
      <w:pPr>
        <w:spacing w:before="100" w:beforeAutospacing="1" w:after="100" w:afterAutospacing="1"/>
        <w:contextualSpacing/>
        <w:rPr>
          <w:rFonts w:ascii="Calibri" w:eastAsia="Times New Roman" w:hAnsi="Calibri" w:cs="Calibri"/>
          <w:color w:val="000000" w:themeColor="text1"/>
        </w:rPr>
      </w:pPr>
      <w:r w:rsidRPr="00ED1879">
        <w:rPr>
          <w:rFonts w:ascii="Calibri" w:eastAsia="Times New Roman" w:hAnsi="Calibri" w:cs="Calibri"/>
          <w:color w:val="000000" w:themeColor="text1"/>
        </w:rPr>
        <w:t xml:space="preserve">Please </w:t>
      </w:r>
      <w:r w:rsidR="00ED1879" w:rsidRPr="00ED1879">
        <w:rPr>
          <w:rFonts w:ascii="Calibri" w:eastAsia="Times New Roman" w:hAnsi="Calibri" w:cs="Calibri"/>
          <w:color w:val="000000" w:themeColor="text1"/>
        </w:rPr>
        <w:t xml:space="preserve">contact David or Nicola at </w:t>
      </w:r>
      <w:r w:rsidR="002B4279" w:rsidRPr="00ED1879">
        <w:rPr>
          <w:rFonts w:ascii="Calibri" w:eastAsia="Times New Roman" w:hAnsi="Calibri" w:cs="Calibri"/>
          <w:color w:val="000000" w:themeColor="text1"/>
        </w:rPr>
        <w:t xml:space="preserve">the </w:t>
      </w:r>
      <w:r w:rsidR="00677D82" w:rsidRPr="00ED1879">
        <w:rPr>
          <w:rFonts w:ascii="Calibri" w:eastAsia="Times New Roman" w:hAnsi="Calibri" w:cs="Calibri"/>
          <w:color w:val="000000" w:themeColor="text1"/>
        </w:rPr>
        <w:t>below to</w:t>
      </w:r>
      <w:r w:rsidRPr="00ED1879">
        <w:rPr>
          <w:rFonts w:ascii="Calibri" w:eastAsia="Times New Roman" w:hAnsi="Calibri" w:cs="Calibri"/>
          <w:color w:val="000000" w:themeColor="text1"/>
        </w:rPr>
        <w:t xml:space="preserve"> arrange a suitable time: </w:t>
      </w:r>
      <w:r w:rsidRPr="00ED1879">
        <w:rPr>
          <w:rFonts w:ascii="Calibri" w:eastAsia="Times New Roman" w:hAnsi="Calibri" w:cs="Calibri"/>
          <w:color w:val="000000" w:themeColor="text1"/>
        </w:rPr>
        <w:br/>
        <w:t>o Email</w:t>
      </w:r>
      <w:r w:rsidR="00280268" w:rsidRPr="00ED1879">
        <w:rPr>
          <w:rFonts w:ascii="Calibri" w:eastAsia="Times New Roman" w:hAnsi="Calibri" w:cs="Calibri"/>
          <w:color w:val="000000" w:themeColor="text1"/>
        </w:rPr>
        <w:t>:</w:t>
      </w:r>
      <w:r w:rsidR="00F22A78" w:rsidRPr="00ED1879">
        <w:rPr>
          <w:rFonts w:ascii="Calibri" w:eastAsia="Times New Roman" w:hAnsi="Calibri" w:cs="Calibri"/>
          <w:color w:val="000000" w:themeColor="text1"/>
        </w:rPr>
        <w:t xml:space="preserve"> </w:t>
      </w:r>
      <w:r w:rsidR="00ED1879" w:rsidRPr="00ED1879">
        <w:rPr>
          <w:rFonts w:ascii="Calibri" w:hAnsi="Calibri" w:cs="Calibri"/>
          <w:color w:val="000000" w:themeColor="text1"/>
        </w:rPr>
        <w:t>david.mark.co.uk@gmail.com</w:t>
      </w:r>
      <w:r w:rsidR="00ED1879" w:rsidRPr="00ED1879">
        <w:rPr>
          <w:rFonts w:ascii="Calibri" w:eastAsia="Times New Roman" w:hAnsi="Calibri" w:cs="Calibri"/>
          <w:color w:val="000000" w:themeColor="text1"/>
        </w:rPr>
        <w:t xml:space="preserve"> / nicolamurray@corrymeela.org </w:t>
      </w:r>
    </w:p>
    <w:p w14:paraId="448A0C65" w14:textId="6D228C12" w:rsidR="004E07CB" w:rsidRPr="00ED1879" w:rsidRDefault="00B1109E" w:rsidP="00F22A78">
      <w:pPr>
        <w:spacing w:before="100" w:beforeAutospacing="1" w:after="100" w:afterAutospacing="1"/>
        <w:contextualSpacing/>
        <w:rPr>
          <w:rFonts w:ascii="Calibri" w:eastAsia="Times New Roman" w:hAnsi="Calibri" w:cs="Calibri"/>
          <w:color w:val="000000" w:themeColor="text1"/>
        </w:rPr>
      </w:pPr>
      <w:r w:rsidRPr="00ED1879">
        <w:rPr>
          <w:rFonts w:ascii="Calibri" w:eastAsia="Times New Roman" w:hAnsi="Calibri" w:cs="Calibri"/>
          <w:color w:val="000000" w:themeColor="text1"/>
        </w:rPr>
        <w:t>o Phone</w:t>
      </w:r>
      <w:r w:rsidR="00280268" w:rsidRPr="00ED1879">
        <w:rPr>
          <w:rFonts w:ascii="Calibri" w:eastAsia="Times New Roman" w:hAnsi="Calibri" w:cs="Calibri"/>
          <w:color w:val="000000" w:themeColor="text1"/>
        </w:rPr>
        <w:t>:</w:t>
      </w:r>
      <w:r w:rsidRPr="00ED1879">
        <w:rPr>
          <w:rFonts w:ascii="Calibri" w:eastAsia="Times New Roman" w:hAnsi="Calibri" w:cs="Calibri"/>
          <w:color w:val="000000" w:themeColor="text1"/>
        </w:rPr>
        <w:t xml:space="preserve"> </w:t>
      </w:r>
      <w:r w:rsidR="00ED1879" w:rsidRPr="00ED1879">
        <w:rPr>
          <w:rFonts w:ascii="Calibri" w:hAnsi="Calibri" w:cs="Calibri"/>
          <w:color w:val="000000" w:themeColor="text1"/>
        </w:rPr>
        <w:t>07768306782 / 028 2076 2626</w:t>
      </w:r>
      <w:r w:rsidRPr="00ED1879">
        <w:rPr>
          <w:rFonts w:ascii="Calibri" w:eastAsia="Times New Roman" w:hAnsi="Calibri" w:cs="Calibri"/>
          <w:color w:val="000000" w:themeColor="text1"/>
        </w:rPr>
        <w:br/>
      </w:r>
    </w:p>
    <w:tbl>
      <w:tblPr>
        <w:tblStyle w:val="TableGrid"/>
        <w:tblW w:w="0" w:type="auto"/>
        <w:tblLook w:val="04A0" w:firstRow="1" w:lastRow="0" w:firstColumn="1" w:lastColumn="0" w:noHBand="0" w:noVBand="1"/>
      </w:tblPr>
      <w:tblGrid>
        <w:gridCol w:w="4508"/>
        <w:gridCol w:w="4508"/>
      </w:tblGrid>
      <w:tr w:rsidR="004E07CB" w:rsidRPr="00ED1879" w14:paraId="74D23FE7" w14:textId="77777777" w:rsidTr="004E07CB">
        <w:tc>
          <w:tcPr>
            <w:tcW w:w="4508" w:type="dxa"/>
          </w:tcPr>
          <w:p w14:paraId="0BE1938A" w14:textId="19E88B1D" w:rsidR="004E07CB" w:rsidRPr="00ED1879" w:rsidRDefault="00ED1879" w:rsidP="00F22A78">
            <w:pPr>
              <w:spacing w:before="100" w:beforeAutospacing="1" w:after="100" w:afterAutospacing="1"/>
              <w:rPr>
                <w:rFonts w:ascii="Calibri" w:eastAsia="Times New Roman" w:hAnsi="Calibri" w:cs="Calibri"/>
                <w:color w:val="000000" w:themeColor="text1"/>
              </w:rPr>
            </w:pPr>
            <w:r w:rsidRPr="00ED1879">
              <w:rPr>
                <w:rFonts w:ascii="Calibri" w:eastAsia="Times New Roman" w:hAnsi="Calibri" w:cs="Calibri"/>
                <w:color w:val="000000" w:themeColor="text1"/>
              </w:rPr>
              <w:t>David Mark</w:t>
            </w:r>
          </w:p>
        </w:tc>
        <w:tc>
          <w:tcPr>
            <w:tcW w:w="4508" w:type="dxa"/>
          </w:tcPr>
          <w:p w14:paraId="67E5C562" w14:textId="60247672" w:rsidR="004E07CB" w:rsidRPr="00ED1879" w:rsidRDefault="004E07CB" w:rsidP="00F22A78">
            <w:pPr>
              <w:spacing w:before="100" w:beforeAutospacing="1" w:after="100" w:afterAutospacing="1"/>
              <w:rPr>
                <w:rFonts w:ascii="Calibri" w:eastAsia="Times New Roman" w:hAnsi="Calibri" w:cs="Calibri"/>
                <w:color w:val="000000" w:themeColor="text1"/>
              </w:rPr>
            </w:pPr>
            <w:r w:rsidRPr="00ED1879">
              <w:rPr>
                <w:rFonts w:ascii="Calibri" w:eastAsia="Times New Roman" w:hAnsi="Calibri" w:cs="Calibri"/>
                <w:color w:val="000000" w:themeColor="text1"/>
              </w:rPr>
              <w:t>Nicola Murray</w:t>
            </w:r>
          </w:p>
        </w:tc>
      </w:tr>
      <w:tr w:rsidR="004E07CB" w:rsidRPr="00ED1879" w14:paraId="4B256CEE" w14:textId="77777777" w:rsidTr="004E07CB">
        <w:tc>
          <w:tcPr>
            <w:tcW w:w="4508" w:type="dxa"/>
          </w:tcPr>
          <w:p w14:paraId="40EA720F" w14:textId="4A6D7F31" w:rsidR="004E07CB" w:rsidRPr="00ED1879" w:rsidRDefault="00ED1879" w:rsidP="00F22A78">
            <w:pPr>
              <w:spacing w:before="100" w:beforeAutospacing="1" w:after="100" w:afterAutospacing="1"/>
              <w:rPr>
                <w:rFonts w:ascii="Calibri" w:eastAsia="Times New Roman" w:hAnsi="Calibri" w:cs="Calibri"/>
                <w:color w:val="000000" w:themeColor="text1"/>
              </w:rPr>
            </w:pPr>
            <w:r w:rsidRPr="00ED1879">
              <w:rPr>
                <w:rFonts w:ascii="Calibri" w:hAnsi="Calibri" w:cs="Calibri"/>
                <w:color w:val="000000" w:themeColor="text1"/>
              </w:rPr>
              <w:t>david.mark.co.uk@gmail.com</w:t>
            </w:r>
          </w:p>
        </w:tc>
        <w:tc>
          <w:tcPr>
            <w:tcW w:w="4508" w:type="dxa"/>
          </w:tcPr>
          <w:p w14:paraId="7D268E13" w14:textId="58FE0536" w:rsidR="004E07CB" w:rsidRPr="00ED1879" w:rsidRDefault="002B4279" w:rsidP="00F22A78">
            <w:pPr>
              <w:spacing w:before="100" w:beforeAutospacing="1" w:after="100" w:afterAutospacing="1"/>
              <w:rPr>
                <w:rFonts w:ascii="Calibri" w:eastAsia="Times New Roman" w:hAnsi="Calibri" w:cs="Calibri"/>
                <w:color w:val="000000" w:themeColor="text1"/>
              </w:rPr>
            </w:pPr>
            <w:r w:rsidRPr="00ED1879">
              <w:rPr>
                <w:rFonts w:ascii="Calibri" w:eastAsia="Times New Roman" w:hAnsi="Calibri" w:cs="Calibri"/>
                <w:color w:val="000000" w:themeColor="text1"/>
              </w:rPr>
              <w:t>nicolamurray@corrymeela.org</w:t>
            </w:r>
          </w:p>
        </w:tc>
      </w:tr>
      <w:tr w:rsidR="002B4279" w:rsidRPr="00ED1879" w14:paraId="1EFD7D61" w14:textId="77777777" w:rsidTr="00ED1879">
        <w:trPr>
          <w:trHeight w:val="70"/>
        </w:trPr>
        <w:tc>
          <w:tcPr>
            <w:tcW w:w="4508" w:type="dxa"/>
          </w:tcPr>
          <w:p w14:paraId="1F0DF689" w14:textId="3537DF54" w:rsidR="002B4279" w:rsidRPr="00ED1879" w:rsidRDefault="00ED1879" w:rsidP="00F22A78">
            <w:pPr>
              <w:spacing w:before="100" w:beforeAutospacing="1" w:after="100" w:afterAutospacing="1"/>
              <w:rPr>
                <w:rFonts w:ascii="Calibri" w:hAnsi="Calibri" w:cs="Calibri"/>
                <w:color w:val="000000" w:themeColor="text1"/>
              </w:rPr>
            </w:pPr>
            <w:r w:rsidRPr="00ED1879">
              <w:rPr>
                <w:rFonts w:ascii="Calibri" w:hAnsi="Calibri" w:cs="Calibri"/>
                <w:color w:val="000000" w:themeColor="text1"/>
              </w:rPr>
              <w:t>07768306782</w:t>
            </w:r>
          </w:p>
        </w:tc>
        <w:tc>
          <w:tcPr>
            <w:tcW w:w="4508" w:type="dxa"/>
          </w:tcPr>
          <w:p w14:paraId="75B795DF" w14:textId="35BB2502" w:rsidR="002B4279" w:rsidRPr="00ED1879" w:rsidRDefault="002B4279" w:rsidP="00F22A78">
            <w:pPr>
              <w:spacing w:before="100" w:beforeAutospacing="1" w:after="100" w:afterAutospacing="1"/>
              <w:rPr>
                <w:rFonts w:ascii="Calibri" w:eastAsia="Times New Roman" w:hAnsi="Calibri" w:cs="Calibri"/>
                <w:color w:val="000000" w:themeColor="text1"/>
              </w:rPr>
            </w:pPr>
            <w:r w:rsidRPr="00ED1879">
              <w:rPr>
                <w:rFonts w:ascii="Calibri" w:hAnsi="Calibri" w:cs="Calibri"/>
                <w:color w:val="000000" w:themeColor="text1"/>
              </w:rPr>
              <w:t>028 2076 2626</w:t>
            </w:r>
          </w:p>
        </w:tc>
      </w:tr>
    </w:tbl>
    <w:p w14:paraId="6D78AE7C" w14:textId="00472604" w:rsidR="00B1109E" w:rsidRPr="00F22A78" w:rsidRDefault="00B1109E" w:rsidP="00F22A78">
      <w:pPr>
        <w:spacing w:before="100" w:beforeAutospacing="1" w:after="100" w:afterAutospacing="1"/>
        <w:rPr>
          <w:rFonts w:ascii="Calibri" w:eastAsia="Times New Roman" w:hAnsi="Calibri" w:cs="Times New Roman"/>
          <w:lang w:val="en-GB"/>
        </w:rPr>
      </w:pPr>
      <w:r w:rsidRPr="00F22A78">
        <w:rPr>
          <w:rFonts w:ascii="Calibri" w:eastAsia="Times New Roman" w:hAnsi="Calibri" w:cs="Times New Roman"/>
        </w:rPr>
        <w:br/>
      </w:r>
      <w:r w:rsidRPr="00F22A78">
        <w:rPr>
          <w:rFonts w:ascii="Calibri" w:eastAsia="Times New Roman" w:hAnsi="Calibri" w:cs="Times New Roman"/>
          <w:b/>
          <w:bCs/>
          <w:color w:val="004235"/>
        </w:rPr>
        <w:t xml:space="preserve">Submitting an application: </w:t>
      </w:r>
    </w:p>
    <w:p w14:paraId="49CAB392" w14:textId="225C4E1C" w:rsidR="00B1109E" w:rsidRPr="00B1109E" w:rsidRDefault="00B1109E" w:rsidP="53234620">
      <w:pPr>
        <w:numPr>
          <w:ilvl w:val="0"/>
          <w:numId w:val="8"/>
        </w:numPr>
        <w:spacing w:before="100" w:beforeAutospacing="1" w:after="100" w:afterAutospacing="1"/>
        <w:rPr>
          <w:rFonts w:ascii="SymbolMT" w:eastAsia="Times New Roman" w:hAnsi="SymbolMT" w:cs="Times New Roman"/>
        </w:rPr>
      </w:pPr>
      <w:r w:rsidRPr="53234620">
        <w:rPr>
          <w:rFonts w:ascii="Calibri" w:eastAsia="Times New Roman" w:hAnsi="Calibri" w:cs="Times New Roman"/>
          <w:b/>
          <w:bCs/>
        </w:rPr>
        <w:t xml:space="preserve">Please write to us a Letter of Interest (no more than 2 pages of A4) on the following: </w:t>
      </w:r>
      <w:r w:rsidRPr="53234620">
        <w:rPr>
          <w:rFonts w:ascii="Calibri" w:eastAsia="Times New Roman" w:hAnsi="Calibri" w:cs="Times New Roman"/>
          <w:i/>
          <w:iCs/>
        </w:rPr>
        <w:t xml:space="preserve">‘Share why you would like to be the Treasurer for the Corrymeela Community, what you would bring to the role and </w:t>
      </w:r>
      <w:r w:rsidR="003449B2">
        <w:rPr>
          <w:rFonts w:ascii="Calibri" w:eastAsia="Times New Roman" w:hAnsi="Calibri" w:cs="Times New Roman"/>
          <w:i/>
          <w:iCs/>
        </w:rPr>
        <w:t>your commitment to</w:t>
      </w:r>
      <w:r w:rsidRPr="53234620">
        <w:rPr>
          <w:rFonts w:ascii="Calibri" w:eastAsia="Times New Roman" w:hAnsi="Calibri" w:cs="Times New Roman"/>
          <w:i/>
          <w:iCs/>
        </w:rPr>
        <w:t xml:space="preserve"> our values.’ </w:t>
      </w:r>
    </w:p>
    <w:p w14:paraId="0057D0DE" w14:textId="77777777" w:rsidR="00B1109E" w:rsidRPr="00B1109E" w:rsidRDefault="00B1109E" w:rsidP="00B1109E">
      <w:pPr>
        <w:numPr>
          <w:ilvl w:val="0"/>
          <w:numId w:val="8"/>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b/>
          <w:bCs/>
        </w:rPr>
        <w:t xml:space="preserve">Attach a CV (no more than 2 pages). </w:t>
      </w:r>
    </w:p>
    <w:p w14:paraId="43F48C8C" w14:textId="77777777" w:rsidR="00B1109E" w:rsidRPr="00B1109E" w:rsidRDefault="00B1109E" w:rsidP="00B1109E">
      <w:pPr>
        <w:numPr>
          <w:ilvl w:val="0"/>
          <w:numId w:val="8"/>
        </w:numPr>
        <w:spacing w:before="100" w:beforeAutospacing="1" w:after="100" w:afterAutospacing="1"/>
        <w:rPr>
          <w:rFonts w:ascii="SymbolMT" w:eastAsia="Times New Roman" w:hAnsi="SymbolMT" w:cs="Times New Roman"/>
        </w:rPr>
      </w:pPr>
      <w:r w:rsidRPr="00B1109E">
        <w:rPr>
          <w:rFonts w:ascii="Calibri" w:eastAsia="Times New Roman" w:hAnsi="Calibri" w:cs="Times New Roman"/>
          <w:b/>
          <w:bCs/>
        </w:rPr>
        <w:t xml:space="preserve">Read carefully the Charity Trustee declaration, sign and return your application. </w:t>
      </w:r>
    </w:p>
    <w:p w14:paraId="17C09DAC" w14:textId="5459A1ED" w:rsidR="00B1109E" w:rsidRPr="00ED1879" w:rsidRDefault="00B1109E" w:rsidP="00B1109E">
      <w:pPr>
        <w:spacing w:before="100" w:beforeAutospacing="1" w:after="100" w:afterAutospacing="1"/>
        <w:ind w:left="142"/>
        <w:rPr>
          <w:rFonts w:ascii="SymbolMT" w:eastAsia="Times New Roman" w:hAnsi="SymbolMT" w:cs="Times New Roman"/>
          <w:color w:val="000000" w:themeColor="text1"/>
        </w:rPr>
      </w:pPr>
      <w:r w:rsidRPr="00F22A78">
        <w:rPr>
          <w:rFonts w:ascii="Calibri" w:eastAsia="Times New Roman" w:hAnsi="Calibri" w:cs="Times New Roman"/>
        </w:rPr>
        <w:t xml:space="preserve">Please email your </w:t>
      </w:r>
      <w:r w:rsidRPr="00F22A78">
        <w:rPr>
          <w:rFonts w:ascii="Calibri" w:eastAsia="Times New Roman" w:hAnsi="Calibri" w:cs="Times New Roman"/>
          <w:b/>
          <w:bCs/>
        </w:rPr>
        <w:t xml:space="preserve">Letter of Interest, CV and Charity Trustee Declaration </w:t>
      </w:r>
      <w:r w:rsidRPr="00F22A78">
        <w:rPr>
          <w:rFonts w:ascii="Calibri" w:eastAsia="Times New Roman" w:hAnsi="Calibri" w:cs="Times New Roman"/>
        </w:rPr>
        <w:t>to</w:t>
      </w:r>
      <w:r w:rsidR="00F22A78">
        <w:rPr>
          <w:rFonts w:ascii="Calibri" w:eastAsia="Times New Roman" w:hAnsi="Calibri" w:cs="Times New Roman"/>
        </w:rPr>
        <w:t xml:space="preserve"> </w:t>
      </w:r>
      <w:hyperlink r:id="rId18" w:history="1">
        <w:r w:rsidR="00ED1879" w:rsidRPr="00ED1879">
          <w:rPr>
            <w:rStyle w:val="Hyperlink"/>
            <w:rFonts w:ascii="Calibri" w:eastAsia="Times New Roman" w:hAnsi="Calibri" w:cs="Times New Roman"/>
            <w:color w:val="000000" w:themeColor="text1"/>
            <w:u w:val="none"/>
          </w:rPr>
          <w:t>david.mark.co.uk@gmail.com</w:t>
        </w:r>
      </w:hyperlink>
      <w:r w:rsidR="00ED1879" w:rsidRPr="00ED1879">
        <w:rPr>
          <w:rFonts w:ascii="Calibri" w:eastAsia="Times New Roman" w:hAnsi="Calibri" w:cs="Times New Roman"/>
          <w:color w:val="000000" w:themeColor="text1"/>
        </w:rPr>
        <w:t xml:space="preserve"> </w:t>
      </w:r>
      <w:r w:rsidR="002B4279" w:rsidRPr="00ED1879">
        <w:rPr>
          <w:color w:val="000000" w:themeColor="text1"/>
        </w:rPr>
        <w:t xml:space="preserve">and </w:t>
      </w:r>
      <w:hyperlink r:id="rId19" w:history="1">
        <w:r w:rsidR="002B4279" w:rsidRPr="00ED1879">
          <w:rPr>
            <w:rStyle w:val="Hyperlink"/>
            <w:color w:val="000000" w:themeColor="text1"/>
            <w:u w:val="none"/>
          </w:rPr>
          <w:t>nicolamurray@corrymeela.org</w:t>
        </w:r>
      </w:hyperlink>
      <w:r w:rsidR="002B4279" w:rsidRPr="00ED1879">
        <w:rPr>
          <w:color w:val="000000" w:themeColor="text1"/>
        </w:rPr>
        <w:t xml:space="preserve"> by the 4pm on </w:t>
      </w:r>
      <w:r w:rsidR="00ED1879" w:rsidRPr="00ED1879">
        <w:rPr>
          <w:color w:val="000000" w:themeColor="text1"/>
        </w:rPr>
        <w:t xml:space="preserve">Wednesday </w:t>
      </w:r>
      <w:r w:rsidR="00232F66" w:rsidRPr="00ED1879">
        <w:rPr>
          <w:color w:val="000000" w:themeColor="text1"/>
        </w:rPr>
        <w:t>11</w:t>
      </w:r>
      <w:r w:rsidR="00232F66" w:rsidRPr="00ED1879">
        <w:rPr>
          <w:color w:val="000000" w:themeColor="text1"/>
          <w:vertAlign w:val="superscript"/>
        </w:rPr>
        <w:t>th</w:t>
      </w:r>
      <w:r w:rsidR="00232F66" w:rsidRPr="00ED1879">
        <w:rPr>
          <w:color w:val="000000" w:themeColor="text1"/>
        </w:rPr>
        <w:t xml:space="preserve"> November 2026</w:t>
      </w:r>
      <w:r w:rsidR="00ED1879" w:rsidRPr="00ED1879">
        <w:rPr>
          <w:color w:val="000000" w:themeColor="text1"/>
        </w:rPr>
        <w:t>.</w:t>
      </w:r>
    </w:p>
    <w:p w14:paraId="7FF2986F" w14:textId="77777777" w:rsidR="00B1109E" w:rsidRDefault="00B1109E" w:rsidP="00B1109E">
      <w:pPr>
        <w:spacing w:before="100" w:beforeAutospacing="1" w:after="100" w:afterAutospacing="1"/>
        <w:jc w:val="center"/>
        <w:rPr>
          <w:rFonts w:ascii="Calibri" w:eastAsia="Times New Roman" w:hAnsi="Calibri" w:cs="Times New Roman"/>
          <w:b/>
          <w:bCs/>
          <w:color w:val="004235"/>
        </w:rPr>
      </w:pPr>
      <w:r w:rsidRPr="00B1109E">
        <w:rPr>
          <w:rFonts w:ascii="Calibri" w:eastAsia="Times New Roman" w:hAnsi="Calibri" w:cs="Times New Roman"/>
          <w:b/>
          <w:bCs/>
          <w:color w:val="004235"/>
        </w:rPr>
        <w:t xml:space="preserve">*Late applications will not be considered* </w:t>
      </w:r>
    </w:p>
    <w:p w14:paraId="2B6B475C" w14:textId="00D17E9A" w:rsidR="00B1109E" w:rsidRPr="00B1109E" w:rsidRDefault="00B1109E" w:rsidP="00B1109E">
      <w:pPr>
        <w:spacing w:before="100" w:beforeAutospacing="1" w:after="100" w:afterAutospacing="1"/>
        <w:rPr>
          <w:rFonts w:ascii="SymbolMT" w:eastAsia="Times New Roman" w:hAnsi="SymbolMT" w:cs="Times New Roman"/>
        </w:rPr>
      </w:pPr>
      <w:r>
        <w:rPr>
          <w:rFonts w:ascii="Calibri" w:eastAsia="Times New Roman" w:hAnsi="Calibri" w:cs="Times New Roman"/>
          <w:b/>
          <w:bCs/>
          <w:color w:val="004235"/>
        </w:rPr>
        <w:br/>
      </w:r>
      <w:r w:rsidRPr="00B1109E">
        <w:rPr>
          <w:rFonts w:ascii="Calibri" w:eastAsia="Times New Roman" w:hAnsi="Calibri" w:cs="Times New Roman"/>
          <w:b/>
          <w:bCs/>
          <w:color w:val="004235"/>
        </w:rPr>
        <w:t>Meet our Corrymeela Community:</w:t>
      </w:r>
    </w:p>
    <w:p w14:paraId="29430D0B" w14:textId="5D20A4CB" w:rsidR="00B1109E" w:rsidRPr="00B1109E" w:rsidRDefault="00B1109E" w:rsidP="53234620">
      <w:pPr>
        <w:spacing w:before="100" w:beforeAutospacing="1" w:after="100" w:afterAutospacing="1"/>
        <w:rPr>
          <w:rFonts w:ascii="SymbolMT" w:eastAsia="Times New Roman" w:hAnsi="SymbolMT" w:cs="Times New Roman"/>
        </w:rPr>
      </w:pPr>
      <w:r w:rsidRPr="53234620">
        <w:rPr>
          <w:rFonts w:ascii="Calibri" w:eastAsia="Times New Roman" w:hAnsi="Calibri" w:cs="Times New Roman"/>
        </w:rPr>
        <w:t xml:space="preserve">Those applicants that are shortlisted will have the opportunity to meet with some </w:t>
      </w:r>
      <w:r w:rsidR="00280268" w:rsidRPr="53234620">
        <w:rPr>
          <w:rFonts w:ascii="Calibri" w:eastAsia="Times New Roman" w:hAnsi="Calibri" w:cs="Times New Roman"/>
        </w:rPr>
        <w:t xml:space="preserve">members </w:t>
      </w:r>
      <w:r w:rsidRPr="53234620">
        <w:rPr>
          <w:rFonts w:ascii="Calibri" w:eastAsia="Times New Roman" w:hAnsi="Calibri" w:cs="Times New Roman"/>
        </w:rPr>
        <w:t>of the Corrymeela Community before interviews are held. This will be an opportunity for the applicant and members to meet over a cuppa and hear about each other</w:t>
      </w:r>
      <w:r w:rsidRPr="53234620">
        <w:rPr>
          <w:rFonts w:ascii="ArialMT" w:eastAsia="Times New Roman" w:hAnsi="ArialMT" w:cs="Times New Roman"/>
        </w:rPr>
        <w:t>’</w:t>
      </w:r>
      <w:r w:rsidRPr="53234620">
        <w:rPr>
          <w:rFonts w:ascii="Calibri" w:eastAsia="Times New Roman" w:hAnsi="Calibri" w:cs="Times New Roman"/>
        </w:rPr>
        <w:t xml:space="preserve">s interest in Corrymeela. </w:t>
      </w:r>
      <w:r w:rsidR="23E1E642" w:rsidRPr="53234620">
        <w:rPr>
          <w:rFonts w:ascii="Calibri" w:eastAsia="Times New Roman" w:hAnsi="Calibri" w:cs="Times New Roman"/>
        </w:rPr>
        <w:t xml:space="preserve">Preferably, these </w:t>
      </w:r>
      <w:r w:rsidRPr="53234620">
        <w:rPr>
          <w:rFonts w:ascii="Calibri" w:eastAsia="Times New Roman" w:hAnsi="Calibri" w:cs="Times New Roman"/>
        </w:rPr>
        <w:t xml:space="preserve">will take place onsite at </w:t>
      </w:r>
      <w:r w:rsidR="572655AA" w:rsidRPr="53234620">
        <w:rPr>
          <w:rFonts w:ascii="Calibri" w:eastAsia="Times New Roman" w:hAnsi="Calibri" w:cs="Times New Roman"/>
        </w:rPr>
        <w:t xml:space="preserve">the </w:t>
      </w:r>
      <w:r w:rsidRPr="53234620">
        <w:rPr>
          <w:rFonts w:ascii="Calibri" w:eastAsia="Times New Roman" w:hAnsi="Calibri" w:cs="Times New Roman"/>
        </w:rPr>
        <w:t>Corrymeela</w:t>
      </w:r>
      <w:r w:rsidR="176CB83D" w:rsidRPr="53234620">
        <w:rPr>
          <w:rFonts w:ascii="Calibri" w:eastAsia="Times New Roman" w:hAnsi="Calibri" w:cs="Times New Roman"/>
        </w:rPr>
        <w:t xml:space="preserve"> Centre</w:t>
      </w:r>
      <w:r w:rsidRPr="53234620">
        <w:rPr>
          <w:rFonts w:ascii="Calibri" w:eastAsia="Times New Roman" w:hAnsi="Calibri" w:cs="Times New Roman"/>
        </w:rPr>
        <w:t xml:space="preserve">, 5 Drumaroan Road, Ballycastle, BT54 6QU. </w:t>
      </w:r>
    </w:p>
    <w:p w14:paraId="0C582356" w14:textId="65E35F1E" w:rsidR="00B1109E" w:rsidRDefault="00B1109E" w:rsidP="00B1109E">
      <w:pPr>
        <w:rPr>
          <w:rFonts w:ascii="Times New Roman" w:eastAsia="Times New Roman" w:hAnsi="Times New Roman" w:cs="Times New Roman"/>
        </w:rPr>
      </w:pPr>
    </w:p>
    <w:p w14:paraId="5EC4E27B" w14:textId="423167B1" w:rsidR="001976D2" w:rsidRDefault="001976D2" w:rsidP="00B1109E">
      <w:pPr>
        <w:rPr>
          <w:rFonts w:ascii="Times New Roman" w:eastAsia="Times New Roman" w:hAnsi="Times New Roman" w:cs="Times New Roman"/>
        </w:rPr>
      </w:pPr>
    </w:p>
    <w:p w14:paraId="7C63D76D" w14:textId="1D4C608B" w:rsidR="001976D2" w:rsidRDefault="001976D2" w:rsidP="00B1109E">
      <w:pPr>
        <w:rPr>
          <w:rFonts w:ascii="Times New Roman" w:eastAsia="Times New Roman" w:hAnsi="Times New Roman" w:cs="Times New Roman"/>
        </w:rPr>
      </w:pPr>
    </w:p>
    <w:p w14:paraId="1620765C" w14:textId="7669744C" w:rsidR="001976D2" w:rsidRDefault="001976D2" w:rsidP="00B1109E">
      <w:pPr>
        <w:rPr>
          <w:rFonts w:ascii="Times New Roman" w:eastAsia="Times New Roman" w:hAnsi="Times New Roman" w:cs="Times New Roman"/>
        </w:rPr>
      </w:pPr>
    </w:p>
    <w:p w14:paraId="469F6F63" w14:textId="6D80F278" w:rsidR="001976D2" w:rsidRDefault="001976D2" w:rsidP="00B1109E">
      <w:pPr>
        <w:rPr>
          <w:rFonts w:ascii="Times New Roman" w:eastAsia="Times New Roman" w:hAnsi="Times New Roman" w:cs="Times New Roman"/>
        </w:rPr>
      </w:pPr>
    </w:p>
    <w:p w14:paraId="2C504088" w14:textId="0333109D" w:rsidR="00B1109E" w:rsidRPr="00B1109E" w:rsidRDefault="00B1109E" w:rsidP="00B1109E">
      <w:pPr>
        <w:spacing w:before="100" w:beforeAutospacing="1" w:after="100" w:afterAutospacing="1"/>
        <w:rPr>
          <w:rFonts w:ascii="Times New Roman" w:eastAsia="Times New Roman" w:hAnsi="Times New Roman" w:cs="Times New Roman"/>
        </w:rPr>
      </w:pPr>
    </w:p>
    <w:p w14:paraId="4E5D21B8" w14:textId="64840C49" w:rsidR="001976D2" w:rsidRDefault="001976D2">
      <w:pPr>
        <w:rPr>
          <w:rFonts w:ascii="Calibri" w:eastAsia="Times New Roman" w:hAnsi="Calibri" w:cs="Times New Roman"/>
          <w:b/>
          <w:bCs/>
          <w:color w:val="385421"/>
          <w:sz w:val="26"/>
          <w:szCs w:val="26"/>
        </w:rPr>
      </w:pPr>
    </w:p>
    <w:p w14:paraId="062ED070" w14:textId="726E3273" w:rsidR="00B1109E" w:rsidRPr="00280268" w:rsidRDefault="00280268" w:rsidP="00B1109E">
      <w:pPr>
        <w:spacing w:before="100" w:beforeAutospacing="1" w:after="100" w:afterAutospacing="1"/>
        <w:rPr>
          <w:rFonts w:ascii="Times New Roman" w:eastAsia="Times New Roman" w:hAnsi="Times New Roman" w:cs="Times New Roman"/>
        </w:rPr>
      </w:pPr>
      <w:r w:rsidRPr="003449B2">
        <w:rPr>
          <w:rFonts w:ascii="Calibri" w:eastAsia="Times New Roman" w:hAnsi="Calibri" w:cs="Times New Roman"/>
          <w:b/>
          <w:bCs/>
          <w:color w:val="004235"/>
          <w:sz w:val="26"/>
          <w:szCs w:val="26"/>
        </w:rPr>
        <w:t>Timeline</w:t>
      </w:r>
    </w:p>
    <w:tbl>
      <w:tblPr>
        <w:tblStyle w:val="TableGrid"/>
        <w:tblW w:w="0" w:type="auto"/>
        <w:tblLook w:val="04A0" w:firstRow="1" w:lastRow="0" w:firstColumn="1" w:lastColumn="0" w:noHBand="0" w:noVBand="1"/>
      </w:tblPr>
      <w:tblGrid>
        <w:gridCol w:w="3681"/>
        <w:gridCol w:w="5335"/>
      </w:tblGrid>
      <w:tr w:rsidR="00280268" w:rsidRPr="00280268" w14:paraId="1B142F2A" w14:textId="77777777" w:rsidTr="2FEF3659">
        <w:tc>
          <w:tcPr>
            <w:tcW w:w="3681" w:type="dxa"/>
          </w:tcPr>
          <w:p w14:paraId="1A7E1FD4" w14:textId="77777777" w:rsidR="00280268" w:rsidRPr="00232F66" w:rsidRDefault="00280268" w:rsidP="00B1109E">
            <w:pPr>
              <w:rPr>
                <w:rFonts w:eastAsia="Times New Roman" w:cstheme="minorHAnsi"/>
              </w:rPr>
            </w:pPr>
            <w:r w:rsidRPr="00232F66">
              <w:rPr>
                <w:rFonts w:eastAsia="Times New Roman" w:cstheme="minorHAnsi"/>
              </w:rPr>
              <w:t>The Panel</w:t>
            </w:r>
          </w:p>
          <w:p w14:paraId="47ECBD86" w14:textId="605791B8" w:rsidR="00280268" w:rsidRPr="00232F66" w:rsidRDefault="00280268" w:rsidP="00B1109E">
            <w:pPr>
              <w:rPr>
                <w:rFonts w:eastAsia="Times New Roman" w:cstheme="minorHAnsi"/>
              </w:rPr>
            </w:pPr>
          </w:p>
        </w:tc>
        <w:tc>
          <w:tcPr>
            <w:tcW w:w="5335" w:type="dxa"/>
          </w:tcPr>
          <w:p w14:paraId="602F8BD4" w14:textId="30BEB06B" w:rsidR="00280268" w:rsidRPr="00232F66" w:rsidRDefault="00677D82" w:rsidP="53234620">
            <w:pPr>
              <w:rPr>
                <w:rFonts w:eastAsia="Times New Roman"/>
                <w:color w:val="000000" w:themeColor="text1"/>
              </w:rPr>
            </w:pPr>
            <w:r w:rsidRPr="00232F66">
              <w:rPr>
                <w:rFonts w:eastAsia="Times New Roman"/>
                <w:color w:val="000000" w:themeColor="text1"/>
              </w:rPr>
              <w:t>David Mark, Roisin Marshall, Nicola Murray</w:t>
            </w:r>
          </w:p>
        </w:tc>
      </w:tr>
      <w:tr w:rsidR="00280268" w:rsidRPr="00280268" w14:paraId="6E4247B7" w14:textId="77777777" w:rsidTr="2FEF3659">
        <w:tc>
          <w:tcPr>
            <w:tcW w:w="3681" w:type="dxa"/>
          </w:tcPr>
          <w:p w14:paraId="22EBD550" w14:textId="77777777" w:rsidR="00280268" w:rsidRPr="00232F66" w:rsidRDefault="00280268" w:rsidP="00B1109E">
            <w:pPr>
              <w:rPr>
                <w:rFonts w:eastAsia="Times New Roman" w:cstheme="minorHAnsi"/>
              </w:rPr>
            </w:pPr>
            <w:r w:rsidRPr="00232F66">
              <w:rPr>
                <w:rFonts w:eastAsia="Times New Roman" w:cstheme="minorHAnsi"/>
              </w:rPr>
              <w:t>Opening Date for Applications</w:t>
            </w:r>
          </w:p>
          <w:p w14:paraId="70622E5B" w14:textId="7397D5A3" w:rsidR="00280268" w:rsidRPr="00232F66" w:rsidRDefault="00280268" w:rsidP="00B1109E">
            <w:pPr>
              <w:rPr>
                <w:rFonts w:eastAsia="Times New Roman" w:cstheme="minorHAnsi"/>
              </w:rPr>
            </w:pPr>
          </w:p>
        </w:tc>
        <w:tc>
          <w:tcPr>
            <w:tcW w:w="5335" w:type="dxa"/>
          </w:tcPr>
          <w:p w14:paraId="01993992" w14:textId="2B83A48C" w:rsidR="00280268" w:rsidRPr="00232F66" w:rsidRDefault="000B6472" w:rsidP="53234620">
            <w:pPr>
              <w:rPr>
                <w:rFonts w:eastAsia="Times New Roman"/>
                <w:color w:val="000000" w:themeColor="text1"/>
              </w:rPr>
            </w:pPr>
            <w:r w:rsidRPr="00232F66">
              <w:rPr>
                <w:rFonts w:eastAsia="Times New Roman"/>
                <w:color w:val="000000" w:themeColor="text1"/>
              </w:rPr>
              <w:t xml:space="preserve">14 </w:t>
            </w:r>
            <w:r w:rsidR="00B443C8" w:rsidRPr="00232F66">
              <w:rPr>
                <w:rFonts w:eastAsia="Times New Roman"/>
                <w:color w:val="000000" w:themeColor="text1"/>
              </w:rPr>
              <w:t>October</w:t>
            </w:r>
            <w:r w:rsidRPr="00232F66">
              <w:rPr>
                <w:rFonts w:eastAsia="Times New Roman"/>
                <w:color w:val="000000" w:themeColor="text1"/>
              </w:rPr>
              <w:t xml:space="preserve"> 2026</w:t>
            </w:r>
          </w:p>
        </w:tc>
      </w:tr>
      <w:tr w:rsidR="00280268" w:rsidRPr="00280268" w14:paraId="4146F279" w14:textId="77777777" w:rsidTr="2FEF3659">
        <w:tc>
          <w:tcPr>
            <w:tcW w:w="3681" w:type="dxa"/>
          </w:tcPr>
          <w:p w14:paraId="12848BB3" w14:textId="77777777" w:rsidR="00280268" w:rsidRPr="00232F66" w:rsidRDefault="00280268" w:rsidP="00B1109E">
            <w:pPr>
              <w:rPr>
                <w:rFonts w:eastAsia="Times New Roman" w:cstheme="minorHAnsi"/>
              </w:rPr>
            </w:pPr>
            <w:r w:rsidRPr="00232F66">
              <w:rPr>
                <w:rFonts w:eastAsia="Times New Roman" w:cstheme="minorHAnsi"/>
              </w:rPr>
              <w:t>Closing Date for Applications</w:t>
            </w:r>
          </w:p>
          <w:p w14:paraId="7FC621BA" w14:textId="4C6324B8" w:rsidR="00280268" w:rsidRPr="00232F66" w:rsidRDefault="00280268" w:rsidP="00B1109E">
            <w:pPr>
              <w:rPr>
                <w:rFonts w:eastAsia="Times New Roman" w:cstheme="minorHAnsi"/>
              </w:rPr>
            </w:pPr>
          </w:p>
        </w:tc>
        <w:tc>
          <w:tcPr>
            <w:tcW w:w="5335" w:type="dxa"/>
          </w:tcPr>
          <w:p w14:paraId="6F08D7AD" w14:textId="6A167722" w:rsidR="00280268" w:rsidRPr="00232F66" w:rsidRDefault="000B6472" w:rsidP="53234620">
            <w:pPr>
              <w:rPr>
                <w:rFonts w:eastAsia="Times New Roman"/>
                <w:color w:val="000000" w:themeColor="text1"/>
              </w:rPr>
            </w:pPr>
            <w:r w:rsidRPr="00232F66">
              <w:rPr>
                <w:rFonts w:eastAsia="Times New Roman"/>
                <w:color w:val="000000" w:themeColor="text1"/>
              </w:rPr>
              <w:t xml:space="preserve">4pm </w:t>
            </w:r>
            <w:r w:rsidR="00677D82" w:rsidRPr="00232F66">
              <w:rPr>
                <w:rFonts w:eastAsia="Times New Roman"/>
                <w:color w:val="000000" w:themeColor="text1"/>
              </w:rPr>
              <w:t>Wednesday 11</w:t>
            </w:r>
            <w:r w:rsidR="00232F66" w:rsidRPr="00232F66">
              <w:rPr>
                <w:rFonts w:eastAsia="Times New Roman"/>
                <w:color w:val="000000" w:themeColor="text1"/>
              </w:rPr>
              <w:t>th</w:t>
            </w:r>
            <w:r w:rsidR="00677D82" w:rsidRPr="00232F66">
              <w:rPr>
                <w:rFonts w:eastAsia="Times New Roman"/>
                <w:color w:val="000000" w:themeColor="text1"/>
              </w:rPr>
              <w:t xml:space="preserve"> November </w:t>
            </w:r>
            <w:r w:rsidRPr="00232F66">
              <w:rPr>
                <w:rFonts w:eastAsia="Times New Roman"/>
                <w:color w:val="000000" w:themeColor="text1"/>
              </w:rPr>
              <w:t xml:space="preserve"> 2026</w:t>
            </w:r>
          </w:p>
        </w:tc>
      </w:tr>
      <w:tr w:rsidR="00280268" w:rsidRPr="00280268" w14:paraId="11FDBB5A" w14:textId="77777777" w:rsidTr="2FEF3659">
        <w:tc>
          <w:tcPr>
            <w:tcW w:w="3681" w:type="dxa"/>
          </w:tcPr>
          <w:p w14:paraId="72DE9733" w14:textId="77777777" w:rsidR="00280268" w:rsidRPr="00232F66" w:rsidRDefault="00280268" w:rsidP="00B1109E">
            <w:pPr>
              <w:rPr>
                <w:rFonts w:eastAsia="Times New Roman" w:cstheme="minorHAnsi"/>
              </w:rPr>
            </w:pPr>
            <w:r w:rsidRPr="00232F66">
              <w:rPr>
                <w:rFonts w:eastAsia="Times New Roman" w:cstheme="minorHAnsi"/>
              </w:rPr>
              <w:t>Shortlisting</w:t>
            </w:r>
          </w:p>
          <w:p w14:paraId="59D0D1B7" w14:textId="01F0183D" w:rsidR="00280268" w:rsidRPr="00232F66" w:rsidRDefault="00280268" w:rsidP="00B1109E">
            <w:pPr>
              <w:rPr>
                <w:rFonts w:eastAsia="Times New Roman" w:cstheme="minorHAnsi"/>
              </w:rPr>
            </w:pPr>
          </w:p>
        </w:tc>
        <w:tc>
          <w:tcPr>
            <w:tcW w:w="5335" w:type="dxa"/>
          </w:tcPr>
          <w:p w14:paraId="3B0A3771" w14:textId="2F319656" w:rsidR="00280268" w:rsidRPr="00232F66" w:rsidRDefault="00B443C8" w:rsidP="2FEF3659">
            <w:pPr>
              <w:rPr>
                <w:rFonts w:eastAsia="Times New Roman"/>
                <w:color w:val="000000" w:themeColor="text1"/>
              </w:rPr>
            </w:pPr>
            <w:r w:rsidRPr="00232F66">
              <w:rPr>
                <w:rFonts w:eastAsia="Times New Roman"/>
                <w:color w:val="000000" w:themeColor="text1"/>
              </w:rPr>
              <w:t>Week beg</w:t>
            </w:r>
            <w:r w:rsidR="00232F66" w:rsidRPr="00232F66">
              <w:rPr>
                <w:rFonts w:eastAsia="Times New Roman"/>
                <w:color w:val="000000" w:themeColor="text1"/>
              </w:rPr>
              <w:t>inning</w:t>
            </w:r>
            <w:r w:rsidR="00677D82" w:rsidRPr="00232F66">
              <w:rPr>
                <w:rFonts w:eastAsia="Times New Roman"/>
                <w:color w:val="000000" w:themeColor="text1"/>
              </w:rPr>
              <w:t xml:space="preserve"> Monday</w:t>
            </w:r>
            <w:r w:rsidRPr="00232F66">
              <w:rPr>
                <w:rFonts w:eastAsia="Times New Roman"/>
                <w:color w:val="000000" w:themeColor="text1"/>
              </w:rPr>
              <w:t xml:space="preserve"> </w:t>
            </w:r>
            <w:r w:rsidR="00677D82" w:rsidRPr="00232F66">
              <w:rPr>
                <w:rFonts w:eastAsia="Times New Roman"/>
                <w:color w:val="000000" w:themeColor="text1"/>
              </w:rPr>
              <w:t>16</w:t>
            </w:r>
            <w:r w:rsidR="00232F66" w:rsidRPr="00232F66">
              <w:rPr>
                <w:rFonts w:eastAsia="Times New Roman"/>
                <w:color w:val="000000" w:themeColor="text1"/>
              </w:rPr>
              <w:t>t</w:t>
            </w:r>
            <w:r w:rsidR="00ED1879">
              <w:rPr>
                <w:rFonts w:eastAsia="Times New Roman"/>
                <w:color w:val="000000" w:themeColor="text1"/>
              </w:rPr>
              <w:t>h</w:t>
            </w:r>
            <w:r w:rsidRPr="00232F66">
              <w:rPr>
                <w:rFonts w:eastAsia="Times New Roman"/>
                <w:color w:val="000000" w:themeColor="text1"/>
              </w:rPr>
              <w:t xml:space="preserve"> </w:t>
            </w:r>
            <w:r w:rsidR="00E87FE6" w:rsidRPr="00232F66">
              <w:rPr>
                <w:rFonts w:eastAsia="Times New Roman"/>
                <w:color w:val="000000" w:themeColor="text1"/>
              </w:rPr>
              <w:t>Novembe</w:t>
            </w:r>
            <w:r w:rsidR="00206488" w:rsidRPr="00232F66">
              <w:rPr>
                <w:rFonts w:eastAsia="Times New Roman"/>
                <w:color w:val="000000" w:themeColor="text1"/>
              </w:rPr>
              <w:t xml:space="preserve">r </w:t>
            </w:r>
            <w:r w:rsidRPr="00232F66">
              <w:rPr>
                <w:rFonts w:eastAsia="Times New Roman"/>
                <w:color w:val="000000" w:themeColor="text1"/>
              </w:rPr>
              <w:t xml:space="preserve"> 2026</w:t>
            </w:r>
          </w:p>
        </w:tc>
      </w:tr>
      <w:tr w:rsidR="00280268" w:rsidRPr="00280268" w14:paraId="1E1C77F1" w14:textId="77777777" w:rsidTr="2FEF3659">
        <w:tc>
          <w:tcPr>
            <w:tcW w:w="3681" w:type="dxa"/>
          </w:tcPr>
          <w:p w14:paraId="320388D1" w14:textId="77777777" w:rsidR="00280268" w:rsidRPr="00232F66" w:rsidRDefault="00280268" w:rsidP="00B1109E">
            <w:pPr>
              <w:rPr>
                <w:rFonts w:eastAsia="Times New Roman" w:cstheme="minorHAnsi"/>
              </w:rPr>
            </w:pPr>
            <w:r w:rsidRPr="00232F66">
              <w:rPr>
                <w:rFonts w:eastAsia="Times New Roman" w:cstheme="minorHAnsi"/>
              </w:rPr>
              <w:t>Meet our Corrymeela Community</w:t>
            </w:r>
          </w:p>
          <w:p w14:paraId="4E09223E" w14:textId="605B84D3" w:rsidR="00280268" w:rsidRPr="00232F66" w:rsidRDefault="00280268" w:rsidP="00B1109E">
            <w:pPr>
              <w:rPr>
                <w:rFonts w:eastAsia="Times New Roman" w:cstheme="minorHAnsi"/>
              </w:rPr>
            </w:pPr>
          </w:p>
        </w:tc>
        <w:tc>
          <w:tcPr>
            <w:tcW w:w="5335" w:type="dxa"/>
          </w:tcPr>
          <w:p w14:paraId="4F73875A" w14:textId="4A3905A1" w:rsidR="00280268" w:rsidRPr="00232F66" w:rsidRDefault="00677D82" w:rsidP="53234620">
            <w:pPr>
              <w:rPr>
                <w:rFonts w:eastAsia="Times New Roman"/>
                <w:color w:val="000000" w:themeColor="text1"/>
              </w:rPr>
            </w:pPr>
            <w:r w:rsidRPr="00232F66">
              <w:rPr>
                <w:rFonts w:eastAsia="Times New Roman"/>
                <w:color w:val="000000" w:themeColor="text1"/>
              </w:rPr>
              <w:t>Potentially Thursday 26</w:t>
            </w:r>
            <w:r w:rsidR="00232F66" w:rsidRPr="00232F66">
              <w:rPr>
                <w:rFonts w:eastAsia="Times New Roman"/>
                <w:color w:val="000000" w:themeColor="text1"/>
              </w:rPr>
              <w:t>th</w:t>
            </w:r>
            <w:r w:rsidRPr="00232F66">
              <w:rPr>
                <w:rFonts w:eastAsia="Times New Roman"/>
                <w:color w:val="000000" w:themeColor="text1"/>
              </w:rPr>
              <w:t xml:space="preserve"> November </w:t>
            </w:r>
          </w:p>
        </w:tc>
      </w:tr>
      <w:tr w:rsidR="00280268" w:rsidRPr="00280268" w14:paraId="42FAD7E7" w14:textId="77777777" w:rsidTr="2FEF3659">
        <w:tc>
          <w:tcPr>
            <w:tcW w:w="3681" w:type="dxa"/>
          </w:tcPr>
          <w:p w14:paraId="5D981C79" w14:textId="77777777" w:rsidR="00280268" w:rsidRPr="00232F66" w:rsidRDefault="00280268" w:rsidP="00B1109E">
            <w:pPr>
              <w:rPr>
                <w:rFonts w:eastAsia="Times New Roman" w:cstheme="minorHAnsi"/>
              </w:rPr>
            </w:pPr>
            <w:r w:rsidRPr="00232F66">
              <w:rPr>
                <w:rFonts w:eastAsia="Times New Roman" w:cstheme="minorHAnsi"/>
              </w:rPr>
              <w:t>Interviews</w:t>
            </w:r>
          </w:p>
          <w:p w14:paraId="45320FC6" w14:textId="4CA47E8F" w:rsidR="00280268" w:rsidRPr="00232F66" w:rsidRDefault="00280268" w:rsidP="00B1109E">
            <w:pPr>
              <w:rPr>
                <w:rFonts w:eastAsia="Times New Roman" w:cstheme="minorHAnsi"/>
              </w:rPr>
            </w:pPr>
          </w:p>
        </w:tc>
        <w:tc>
          <w:tcPr>
            <w:tcW w:w="5335" w:type="dxa"/>
          </w:tcPr>
          <w:p w14:paraId="2C93F3C0" w14:textId="782167CD" w:rsidR="00280268" w:rsidRPr="00232F66" w:rsidRDefault="00232F66" w:rsidP="53234620">
            <w:pPr>
              <w:rPr>
                <w:rFonts w:eastAsia="Times New Roman"/>
                <w:color w:val="000000" w:themeColor="text1"/>
              </w:rPr>
            </w:pPr>
            <w:r w:rsidRPr="00232F66">
              <w:rPr>
                <w:rFonts w:eastAsia="Times New Roman"/>
                <w:color w:val="000000" w:themeColor="text1"/>
              </w:rPr>
              <w:t xml:space="preserve">Thursday </w:t>
            </w:r>
            <w:r w:rsidR="00A9628A" w:rsidRPr="00232F66">
              <w:rPr>
                <w:rFonts w:eastAsia="Times New Roman"/>
                <w:color w:val="000000" w:themeColor="text1"/>
              </w:rPr>
              <w:t>2</w:t>
            </w:r>
            <w:r w:rsidRPr="00232F66">
              <w:rPr>
                <w:rFonts w:eastAsia="Times New Roman"/>
                <w:color w:val="000000" w:themeColor="text1"/>
              </w:rPr>
              <w:t>6</w:t>
            </w:r>
            <w:r w:rsidRPr="00232F66">
              <w:rPr>
                <w:rFonts w:eastAsia="Times New Roman"/>
                <w:color w:val="000000" w:themeColor="text1"/>
                <w:vertAlign w:val="superscript"/>
              </w:rPr>
              <w:t>th</w:t>
            </w:r>
            <w:r w:rsidRPr="00232F66">
              <w:rPr>
                <w:rFonts w:eastAsia="Times New Roman"/>
                <w:color w:val="000000" w:themeColor="text1"/>
              </w:rPr>
              <w:t xml:space="preserve"> </w:t>
            </w:r>
            <w:r w:rsidR="00A9628A" w:rsidRPr="00232F66">
              <w:rPr>
                <w:rFonts w:eastAsia="Times New Roman"/>
                <w:color w:val="000000" w:themeColor="text1"/>
              </w:rPr>
              <w:t>November 2026</w:t>
            </w:r>
            <w:r w:rsidRPr="00232F66">
              <w:rPr>
                <w:rFonts w:eastAsia="Times New Roman"/>
                <w:color w:val="000000" w:themeColor="text1"/>
              </w:rPr>
              <w:t>, Ballycastle</w:t>
            </w:r>
            <w:r w:rsidR="00B443C8" w:rsidRPr="00232F66">
              <w:rPr>
                <w:rFonts w:eastAsia="Times New Roman"/>
                <w:color w:val="000000" w:themeColor="text1"/>
              </w:rPr>
              <w:t xml:space="preserve">  </w:t>
            </w:r>
          </w:p>
        </w:tc>
      </w:tr>
      <w:tr w:rsidR="00280268" w:rsidRPr="00280268" w14:paraId="45414CCF" w14:textId="77777777" w:rsidTr="2FEF3659">
        <w:tc>
          <w:tcPr>
            <w:tcW w:w="3681" w:type="dxa"/>
          </w:tcPr>
          <w:p w14:paraId="3E04950C" w14:textId="77777777" w:rsidR="00280268" w:rsidRPr="00232F66" w:rsidRDefault="00280268" w:rsidP="00B1109E">
            <w:pPr>
              <w:rPr>
                <w:rFonts w:eastAsia="Times New Roman" w:cstheme="minorHAnsi"/>
              </w:rPr>
            </w:pPr>
            <w:r w:rsidRPr="00232F66">
              <w:rPr>
                <w:rFonts w:eastAsia="Times New Roman" w:cstheme="minorHAnsi"/>
              </w:rPr>
              <w:t>Handover</w:t>
            </w:r>
          </w:p>
          <w:p w14:paraId="2C3999E0" w14:textId="2F8936B5" w:rsidR="00280268" w:rsidRPr="00232F66" w:rsidRDefault="00280268" w:rsidP="00B1109E">
            <w:pPr>
              <w:rPr>
                <w:rFonts w:eastAsia="Times New Roman" w:cstheme="minorHAnsi"/>
              </w:rPr>
            </w:pPr>
          </w:p>
        </w:tc>
        <w:tc>
          <w:tcPr>
            <w:tcW w:w="5335" w:type="dxa"/>
          </w:tcPr>
          <w:p w14:paraId="38D101DD" w14:textId="56EA0946" w:rsidR="00280268" w:rsidRPr="00232F66" w:rsidRDefault="00B443C8" w:rsidP="53234620">
            <w:pPr>
              <w:rPr>
                <w:rFonts w:eastAsia="Times New Roman"/>
                <w:color w:val="000000" w:themeColor="text1"/>
              </w:rPr>
            </w:pPr>
            <w:r w:rsidRPr="00232F66">
              <w:rPr>
                <w:rFonts w:eastAsia="Times New Roman"/>
                <w:color w:val="000000" w:themeColor="text1"/>
              </w:rPr>
              <w:t>January 2027</w:t>
            </w:r>
          </w:p>
        </w:tc>
      </w:tr>
      <w:tr w:rsidR="00280268" w:rsidRPr="00280268" w14:paraId="763E1EDD" w14:textId="77777777" w:rsidTr="2FEF3659">
        <w:tc>
          <w:tcPr>
            <w:tcW w:w="3681" w:type="dxa"/>
          </w:tcPr>
          <w:p w14:paraId="5868BAEF" w14:textId="77777777" w:rsidR="00280268" w:rsidRPr="00232F66" w:rsidRDefault="00280268" w:rsidP="00B1109E">
            <w:pPr>
              <w:rPr>
                <w:rFonts w:eastAsia="Times New Roman" w:cstheme="minorHAnsi"/>
              </w:rPr>
            </w:pPr>
            <w:r w:rsidRPr="00232F66">
              <w:rPr>
                <w:rFonts w:eastAsia="Times New Roman" w:cstheme="minorHAnsi"/>
              </w:rPr>
              <w:t>In post</w:t>
            </w:r>
          </w:p>
          <w:p w14:paraId="752C6CA6" w14:textId="50D6B849" w:rsidR="00280268" w:rsidRPr="00232F66" w:rsidRDefault="00280268" w:rsidP="00B1109E">
            <w:pPr>
              <w:rPr>
                <w:rFonts w:eastAsia="Times New Roman" w:cstheme="minorHAnsi"/>
              </w:rPr>
            </w:pPr>
          </w:p>
        </w:tc>
        <w:tc>
          <w:tcPr>
            <w:tcW w:w="5335" w:type="dxa"/>
          </w:tcPr>
          <w:p w14:paraId="44511923" w14:textId="1EDD2585" w:rsidR="00280268" w:rsidRPr="00232F66" w:rsidRDefault="00B443C8" w:rsidP="53234620">
            <w:pPr>
              <w:rPr>
                <w:rFonts w:eastAsia="Times New Roman"/>
                <w:color w:val="000000" w:themeColor="text1"/>
              </w:rPr>
            </w:pPr>
            <w:r w:rsidRPr="00232F66">
              <w:rPr>
                <w:rFonts w:eastAsia="Times New Roman"/>
                <w:color w:val="000000" w:themeColor="text1"/>
              </w:rPr>
              <w:t>February 2027</w:t>
            </w:r>
          </w:p>
        </w:tc>
      </w:tr>
    </w:tbl>
    <w:p w14:paraId="4CFEFD07" w14:textId="5A91146F" w:rsidR="00B1109E" w:rsidRDefault="00B1109E" w:rsidP="00B1109E">
      <w:pPr>
        <w:rPr>
          <w:rFonts w:ascii="Times New Roman" w:eastAsia="Times New Roman" w:hAnsi="Times New Roman" w:cs="Times New Roman"/>
        </w:rPr>
      </w:pPr>
    </w:p>
    <w:p w14:paraId="0AC9DC31" w14:textId="049A9CCF" w:rsidR="001976D2" w:rsidRDefault="00280268" w:rsidP="00B1109E">
      <w:pPr>
        <w:rPr>
          <w:rFonts w:ascii="Times New Roman" w:eastAsia="Times New Roman" w:hAnsi="Times New Roman" w:cs="Times New Roman"/>
        </w:rPr>
      </w:pPr>
      <w:r w:rsidRPr="00B1109E">
        <w:rPr>
          <w:rFonts w:ascii="Calibri" w:eastAsia="Times New Roman" w:hAnsi="Calibri" w:cs="Times New Roman"/>
          <w:b/>
          <w:bCs/>
          <w:i/>
          <w:iCs/>
          <w:color w:val="004235"/>
          <w:sz w:val="26"/>
          <w:szCs w:val="26"/>
        </w:rPr>
        <w:t>*Feedback will be provided to all unsuccessful applicants on request*</w:t>
      </w:r>
    </w:p>
    <w:p w14:paraId="0D5022F6" w14:textId="5659F854" w:rsidR="001976D2" w:rsidRDefault="001976D2" w:rsidP="00B1109E">
      <w:pPr>
        <w:rPr>
          <w:rFonts w:ascii="Times New Roman" w:eastAsia="Times New Roman" w:hAnsi="Times New Roman" w:cs="Times New Roman"/>
        </w:rPr>
      </w:pPr>
    </w:p>
    <w:p w14:paraId="54989ADC" w14:textId="7D79DCC9" w:rsidR="001976D2" w:rsidRDefault="001976D2" w:rsidP="00B1109E">
      <w:pPr>
        <w:rPr>
          <w:rFonts w:ascii="Times New Roman" w:eastAsia="Times New Roman" w:hAnsi="Times New Roman" w:cs="Times New Roman"/>
        </w:rPr>
      </w:pPr>
    </w:p>
    <w:p w14:paraId="4717F651" w14:textId="7D515F75" w:rsidR="001976D2" w:rsidRDefault="001976D2" w:rsidP="00B1109E">
      <w:pPr>
        <w:rPr>
          <w:rFonts w:ascii="Times New Roman" w:eastAsia="Times New Roman" w:hAnsi="Times New Roman" w:cs="Times New Roman"/>
        </w:rPr>
      </w:pPr>
    </w:p>
    <w:p w14:paraId="35C80A22" w14:textId="5639934A" w:rsidR="001976D2" w:rsidRDefault="001976D2" w:rsidP="00B1109E">
      <w:pPr>
        <w:rPr>
          <w:rFonts w:ascii="Times New Roman" w:eastAsia="Times New Roman" w:hAnsi="Times New Roman" w:cs="Times New Roman"/>
        </w:rPr>
      </w:pPr>
    </w:p>
    <w:p w14:paraId="79D46F05" w14:textId="65B41DA8" w:rsidR="001976D2" w:rsidRDefault="001976D2" w:rsidP="00B1109E">
      <w:pPr>
        <w:rPr>
          <w:rFonts w:ascii="Times New Roman" w:eastAsia="Times New Roman" w:hAnsi="Times New Roman" w:cs="Times New Roman"/>
        </w:rPr>
      </w:pPr>
    </w:p>
    <w:p w14:paraId="49E2A633" w14:textId="170EC926" w:rsidR="001976D2" w:rsidRDefault="001976D2" w:rsidP="00B1109E">
      <w:pPr>
        <w:rPr>
          <w:rFonts w:ascii="Times New Roman" w:eastAsia="Times New Roman" w:hAnsi="Times New Roman" w:cs="Times New Roman"/>
        </w:rPr>
      </w:pPr>
    </w:p>
    <w:p w14:paraId="2D476962" w14:textId="27A29F62" w:rsidR="001976D2" w:rsidRDefault="001976D2" w:rsidP="00B1109E">
      <w:pPr>
        <w:rPr>
          <w:rFonts w:ascii="Times New Roman" w:eastAsia="Times New Roman" w:hAnsi="Times New Roman" w:cs="Times New Roman"/>
        </w:rPr>
      </w:pPr>
    </w:p>
    <w:p w14:paraId="24C930B8" w14:textId="555ECC92" w:rsidR="001976D2" w:rsidRDefault="001976D2" w:rsidP="00B1109E">
      <w:pPr>
        <w:rPr>
          <w:rFonts w:ascii="Times New Roman" w:eastAsia="Times New Roman" w:hAnsi="Times New Roman" w:cs="Times New Roman"/>
        </w:rPr>
      </w:pPr>
    </w:p>
    <w:p w14:paraId="30DAF30D" w14:textId="5AAB16C8" w:rsidR="001976D2" w:rsidRDefault="001976D2" w:rsidP="00B1109E">
      <w:pPr>
        <w:rPr>
          <w:rFonts w:ascii="Times New Roman" w:eastAsia="Times New Roman" w:hAnsi="Times New Roman" w:cs="Times New Roman"/>
        </w:rPr>
      </w:pPr>
    </w:p>
    <w:p w14:paraId="7095E76C" w14:textId="41DC023C" w:rsidR="001976D2" w:rsidRDefault="001976D2" w:rsidP="00B1109E">
      <w:pPr>
        <w:rPr>
          <w:rFonts w:ascii="Times New Roman" w:eastAsia="Times New Roman" w:hAnsi="Times New Roman" w:cs="Times New Roman"/>
        </w:rPr>
      </w:pPr>
    </w:p>
    <w:p w14:paraId="304E9622" w14:textId="51E26420" w:rsidR="001976D2" w:rsidRDefault="001976D2" w:rsidP="00B1109E">
      <w:pPr>
        <w:rPr>
          <w:rFonts w:ascii="Times New Roman" w:eastAsia="Times New Roman" w:hAnsi="Times New Roman" w:cs="Times New Roman"/>
        </w:rPr>
      </w:pPr>
    </w:p>
    <w:p w14:paraId="75280E4B" w14:textId="1CB937F4" w:rsidR="001976D2" w:rsidRDefault="001976D2" w:rsidP="00B1109E">
      <w:pPr>
        <w:rPr>
          <w:rFonts w:ascii="Times New Roman" w:eastAsia="Times New Roman" w:hAnsi="Times New Roman" w:cs="Times New Roman"/>
        </w:rPr>
      </w:pPr>
    </w:p>
    <w:p w14:paraId="08A443EA" w14:textId="20CE2B4C" w:rsidR="001976D2" w:rsidRDefault="001976D2" w:rsidP="00B1109E">
      <w:pPr>
        <w:rPr>
          <w:rFonts w:ascii="Times New Roman" w:eastAsia="Times New Roman" w:hAnsi="Times New Roman" w:cs="Times New Roman"/>
        </w:rPr>
      </w:pPr>
    </w:p>
    <w:p w14:paraId="205FBA6F" w14:textId="137FF42B" w:rsidR="001976D2" w:rsidRDefault="001976D2" w:rsidP="00B1109E">
      <w:pPr>
        <w:rPr>
          <w:rFonts w:ascii="Times New Roman" w:eastAsia="Times New Roman" w:hAnsi="Times New Roman" w:cs="Times New Roman"/>
        </w:rPr>
      </w:pPr>
    </w:p>
    <w:p w14:paraId="2EC6BFCF" w14:textId="19B925CB" w:rsidR="001976D2" w:rsidRDefault="001976D2" w:rsidP="00B1109E">
      <w:pPr>
        <w:rPr>
          <w:rFonts w:ascii="Times New Roman" w:eastAsia="Times New Roman" w:hAnsi="Times New Roman" w:cs="Times New Roman"/>
        </w:rPr>
      </w:pPr>
    </w:p>
    <w:p w14:paraId="6EEB9C0F" w14:textId="5FCED7F2" w:rsidR="001976D2" w:rsidRDefault="001976D2" w:rsidP="00B1109E">
      <w:pPr>
        <w:rPr>
          <w:rFonts w:ascii="Times New Roman" w:eastAsia="Times New Roman" w:hAnsi="Times New Roman" w:cs="Times New Roman"/>
        </w:rPr>
      </w:pPr>
    </w:p>
    <w:p w14:paraId="6D3DD30D" w14:textId="07BF6C13" w:rsidR="00B1109E" w:rsidRPr="00B1109E" w:rsidRDefault="00B1109E" w:rsidP="00B1109E">
      <w:pPr>
        <w:spacing w:before="100" w:beforeAutospacing="1" w:after="100" w:afterAutospacing="1"/>
        <w:rPr>
          <w:rFonts w:ascii="Times New Roman" w:eastAsia="Times New Roman" w:hAnsi="Times New Roman" w:cs="Times New Roman"/>
        </w:rPr>
      </w:pPr>
    </w:p>
    <w:p w14:paraId="39211377" w14:textId="77777777" w:rsidR="00280268" w:rsidRDefault="00280268">
      <w:pPr>
        <w:rPr>
          <w:rFonts w:ascii="Calibri" w:eastAsia="Times New Roman" w:hAnsi="Calibri" w:cs="Times New Roman"/>
          <w:b/>
          <w:bCs/>
          <w:color w:val="004235"/>
          <w:sz w:val="32"/>
          <w:szCs w:val="32"/>
        </w:rPr>
      </w:pPr>
      <w:r>
        <w:rPr>
          <w:rFonts w:ascii="Calibri" w:eastAsia="Times New Roman" w:hAnsi="Calibri" w:cs="Times New Roman"/>
          <w:b/>
          <w:bCs/>
          <w:color w:val="004235"/>
          <w:sz w:val="32"/>
          <w:szCs w:val="32"/>
        </w:rPr>
        <w:br w:type="page"/>
      </w:r>
    </w:p>
    <w:p w14:paraId="77D68DEF" w14:textId="55A1BEC9"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b/>
          <w:bCs/>
          <w:color w:val="004235"/>
          <w:sz w:val="32"/>
          <w:szCs w:val="32"/>
        </w:rPr>
        <w:lastRenderedPageBreak/>
        <w:t xml:space="preserve">Charity Trustee Declaration </w:t>
      </w:r>
    </w:p>
    <w:p w14:paraId="7D0FFF88" w14:textId="77777777" w:rsidR="00B1109E" w:rsidRPr="00A61B70" w:rsidRDefault="00B1109E" w:rsidP="00B1109E">
      <w:pPr>
        <w:spacing w:before="100" w:beforeAutospacing="1" w:after="100" w:afterAutospacing="1"/>
        <w:rPr>
          <w:rFonts w:ascii="Times New Roman" w:eastAsia="Times New Roman" w:hAnsi="Times New Roman" w:cs="Times New Roman"/>
          <w:sz w:val="26"/>
          <w:szCs w:val="26"/>
        </w:rPr>
      </w:pPr>
      <w:r w:rsidRPr="00A61B70">
        <w:rPr>
          <w:rFonts w:ascii="Calibri" w:eastAsia="Times New Roman" w:hAnsi="Calibri" w:cs="Times New Roman"/>
          <w:sz w:val="26"/>
          <w:szCs w:val="26"/>
        </w:rPr>
        <w:t xml:space="preserve">Corrymeela is a registered Charity. We ask all applicants to confirm their Trustee eligibility and responsibility. </w:t>
      </w:r>
    </w:p>
    <w:p w14:paraId="69CB1265" w14:textId="4A275E20" w:rsidR="00B1109E" w:rsidRPr="00A61B70" w:rsidRDefault="00B1109E" w:rsidP="00B1109E">
      <w:p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By signing this form, you declare that you: </w:t>
      </w:r>
    </w:p>
    <w:p w14:paraId="2C6590AB" w14:textId="77777777" w:rsidR="00A61B70" w:rsidRPr="00A61B70" w:rsidRDefault="00A61B70" w:rsidP="00A61B70">
      <w:pPr>
        <w:pStyle w:val="ListParagraph"/>
        <w:numPr>
          <w:ilvl w:val="0"/>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Are willing to act as a Charity Trustee. </w:t>
      </w:r>
    </w:p>
    <w:p w14:paraId="4F6BCD42" w14:textId="77777777" w:rsidR="00A61B70" w:rsidRPr="00A61B70" w:rsidRDefault="00A61B70" w:rsidP="00A61B70">
      <w:pPr>
        <w:pStyle w:val="ListParagraph"/>
        <w:numPr>
          <w:ilvl w:val="0"/>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Understand your organisation’s purposes (objects) and rules set out in its governing document. </w:t>
      </w:r>
    </w:p>
    <w:p w14:paraId="75AE2E59" w14:textId="77777777" w:rsidR="00A61B70" w:rsidRPr="00A61B70" w:rsidRDefault="00A61B70" w:rsidP="00A61B70">
      <w:pPr>
        <w:pStyle w:val="ListParagraph"/>
        <w:numPr>
          <w:ilvl w:val="0"/>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Are not prevented from acting as a charity trustee because you: </w:t>
      </w:r>
    </w:p>
    <w:p w14:paraId="3634F036" w14:textId="77777777"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Have an unspent conviction for an offence involving dishonesty or deception. </w:t>
      </w:r>
    </w:p>
    <w:p w14:paraId="27F02667" w14:textId="77777777"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Are currently declared bankrupt (or subject to bankruptcy restrictions or an interim order). </w:t>
      </w:r>
    </w:p>
    <w:p w14:paraId="42FE0EA4" w14:textId="77777777"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Have an individual voluntary arrangement (IVA) to pay off debts with creditors. </w:t>
      </w:r>
    </w:p>
    <w:p w14:paraId="27847F86" w14:textId="77777777"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Have made a composition or arrangement with, or granted a trust deed for, creditors and this has not been discharged. </w:t>
      </w:r>
    </w:p>
    <w:p w14:paraId="211CF845" w14:textId="77777777"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 xml:space="preserve">Are subject to a moratorium period under a debt relief order or a debt relief restrictions order. </w:t>
      </w:r>
    </w:p>
    <w:p w14:paraId="6F6D3892" w14:textId="77777777"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Are disqualified from being a company director.</w:t>
      </w:r>
    </w:p>
    <w:p w14:paraId="4C201A25" w14:textId="77777777"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Have previously been removed as a trustee by the Commission or the High Court due to misconduct or mismanagement, or removed as a charity trustee by any other charity regulator or Court in the UK.</w:t>
      </w:r>
    </w:p>
    <w:p w14:paraId="544BA216" w14:textId="0697E6DF" w:rsidR="00A61B70" w:rsidRPr="00A61B70" w:rsidRDefault="00A61B70" w:rsidP="00A61B70">
      <w:pPr>
        <w:pStyle w:val="ListParagraph"/>
        <w:numPr>
          <w:ilvl w:val="1"/>
          <w:numId w:val="14"/>
        </w:numPr>
        <w:spacing w:before="100" w:beforeAutospacing="1" w:after="100" w:afterAutospacing="1"/>
        <w:rPr>
          <w:rFonts w:eastAsia="Times New Roman" w:cstheme="minorHAnsi"/>
          <w:sz w:val="26"/>
          <w:szCs w:val="26"/>
        </w:rPr>
      </w:pPr>
      <w:r w:rsidRPr="00A61B70">
        <w:rPr>
          <w:rFonts w:eastAsia="Times New Roman" w:cstheme="minorHAnsi"/>
          <w:sz w:val="26"/>
          <w:szCs w:val="26"/>
        </w:rPr>
        <w:t>Are disqualified or barred from acting as a trustee of this charity under the Safeguarding Vulnerable Groups (Northern Ireland) Order 2007 (as amended by the Protection of Freedoms Act 2012).</w:t>
      </w:r>
    </w:p>
    <w:p w14:paraId="5B545D08" w14:textId="77777777" w:rsidR="001976D2" w:rsidRPr="00A61B70" w:rsidRDefault="00B1109E" w:rsidP="00A61B70">
      <w:pPr>
        <w:rPr>
          <w:rFonts w:ascii="Calibri" w:eastAsia="Times New Roman" w:hAnsi="Calibri" w:cs="Times New Roman"/>
          <w:sz w:val="26"/>
          <w:szCs w:val="26"/>
        </w:rPr>
      </w:pPr>
      <w:r w:rsidRPr="00A61B70">
        <w:rPr>
          <w:rFonts w:ascii="Calibri" w:eastAsia="Times New Roman" w:hAnsi="Calibri" w:cs="Times New Roman"/>
          <w:sz w:val="26"/>
          <w:szCs w:val="26"/>
        </w:rPr>
        <w:t xml:space="preserve">You also declare that: </w:t>
      </w:r>
    </w:p>
    <w:p w14:paraId="77C6F106" w14:textId="4F9F082E" w:rsidR="001976D2" w:rsidRPr="00A61B70" w:rsidRDefault="001976D2" w:rsidP="001976D2">
      <w:pPr>
        <w:pStyle w:val="ListParagraph"/>
        <w:numPr>
          <w:ilvl w:val="0"/>
          <w:numId w:val="10"/>
        </w:numPr>
        <w:rPr>
          <w:rFonts w:ascii="SymbolMT" w:eastAsia="Times New Roman" w:hAnsi="SymbolMT" w:cs="Times New Roman"/>
          <w:sz w:val="26"/>
          <w:szCs w:val="26"/>
        </w:rPr>
      </w:pPr>
      <w:r w:rsidRPr="00A61B70">
        <w:rPr>
          <w:rFonts w:ascii="Calibri" w:eastAsia="Times New Roman" w:hAnsi="Calibri" w:cs="Times New Roman"/>
          <w:sz w:val="26"/>
          <w:szCs w:val="26"/>
        </w:rPr>
        <w:t xml:space="preserve">The information you provide is true, complete and correct. </w:t>
      </w:r>
    </w:p>
    <w:p w14:paraId="2309B649" w14:textId="2B12D7E6" w:rsidR="001976D2" w:rsidRPr="00A61B70" w:rsidRDefault="001976D2" w:rsidP="00EA2914">
      <w:pPr>
        <w:pStyle w:val="ListParagraph"/>
        <w:numPr>
          <w:ilvl w:val="0"/>
          <w:numId w:val="10"/>
        </w:numPr>
        <w:rPr>
          <w:rFonts w:ascii="SymbolMT" w:eastAsia="Times New Roman" w:hAnsi="SymbolMT" w:cs="Times New Roman"/>
          <w:sz w:val="26"/>
          <w:szCs w:val="26"/>
        </w:rPr>
      </w:pPr>
      <w:r w:rsidRPr="00A61B70">
        <w:rPr>
          <w:rFonts w:ascii="Calibri" w:eastAsia="Times New Roman" w:hAnsi="Calibri" w:cs="Times New Roman"/>
          <w:sz w:val="26"/>
          <w:szCs w:val="26"/>
        </w:rPr>
        <w:t>You will comply with your responsibilities as a trustee set out in the Charity Commission for Northern Ireland’s guidance.</w:t>
      </w:r>
    </w:p>
    <w:p w14:paraId="022C6F8D" w14:textId="0CF153AC" w:rsidR="00B1109E" w:rsidRPr="00B1109E" w:rsidRDefault="00B1109E" w:rsidP="001976D2">
      <w:pPr>
        <w:ind w:left="720"/>
        <w:rPr>
          <w:rFonts w:ascii="SymbolMT" w:eastAsia="Times New Roman" w:hAnsi="SymbolMT" w:cs="Times New Roman"/>
          <w:color w:val="303D4F"/>
          <w:sz w:val="26"/>
          <w:szCs w:val="26"/>
        </w:rPr>
      </w:pPr>
    </w:p>
    <w:tbl>
      <w:tblPr>
        <w:tblW w:w="9918" w:type="dxa"/>
        <w:tblCellMar>
          <w:top w:w="15" w:type="dxa"/>
          <w:left w:w="15" w:type="dxa"/>
          <w:bottom w:w="15" w:type="dxa"/>
          <w:right w:w="15" w:type="dxa"/>
        </w:tblCellMar>
        <w:tblLook w:val="04A0" w:firstRow="1" w:lastRow="0" w:firstColumn="1" w:lastColumn="0" w:noHBand="0" w:noVBand="1"/>
      </w:tblPr>
      <w:tblGrid>
        <w:gridCol w:w="2830"/>
        <w:gridCol w:w="7088"/>
      </w:tblGrid>
      <w:tr w:rsidR="00B1109E" w:rsidRPr="00B1109E" w14:paraId="142B86C1" w14:textId="77777777" w:rsidTr="001976D2">
        <w:tc>
          <w:tcPr>
            <w:tcW w:w="2830" w:type="dxa"/>
            <w:tcBorders>
              <w:top w:val="single" w:sz="4" w:space="0" w:color="000000"/>
              <w:left w:val="single" w:sz="4" w:space="0" w:color="000000"/>
              <w:bottom w:val="single" w:sz="4" w:space="0" w:color="000000"/>
              <w:right w:val="single" w:sz="4" w:space="0" w:color="000000"/>
            </w:tcBorders>
            <w:vAlign w:val="center"/>
            <w:hideMark/>
          </w:tcPr>
          <w:p w14:paraId="7DC0327C" w14:textId="77777777" w:rsidR="00B1109E" w:rsidRPr="00B1109E" w:rsidRDefault="00B1109E" w:rsidP="00B1109E">
            <w:pPr>
              <w:spacing w:before="100" w:beforeAutospacing="1" w:after="100" w:afterAutospacing="1"/>
              <w:divId w:val="2114864134"/>
              <w:rPr>
                <w:rFonts w:ascii="Times New Roman" w:eastAsia="Times New Roman" w:hAnsi="Times New Roman" w:cs="Times New Roman"/>
              </w:rPr>
            </w:pPr>
            <w:r w:rsidRPr="00B1109E">
              <w:rPr>
                <w:rFonts w:ascii="Calibri" w:eastAsia="Times New Roman" w:hAnsi="Calibri" w:cs="Times New Roman"/>
                <w:sz w:val="26"/>
                <w:szCs w:val="26"/>
              </w:rPr>
              <w:t xml:space="preserve">Name </w:t>
            </w:r>
          </w:p>
        </w:tc>
        <w:tc>
          <w:tcPr>
            <w:tcW w:w="7088" w:type="dxa"/>
            <w:tcBorders>
              <w:top w:val="single" w:sz="4" w:space="0" w:color="000000"/>
              <w:left w:val="single" w:sz="4" w:space="0" w:color="000000"/>
              <w:bottom w:val="single" w:sz="4" w:space="0" w:color="000000"/>
              <w:right w:val="single" w:sz="4" w:space="0" w:color="000000"/>
            </w:tcBorders>
            <w:vAlign w:val="center"/>
            <w:hideMark/>
          </w:tcPr>
          <w:p w14:paraId="515DBD14" w14:textId="77777777" w:rsidR="00B1109E" w:rsidRPr="00B1109E" w:rsidRDefault="00B1109E" w:rsidP="00B1109E">
            <w:pPr>
              <w:rPr>
                <w:rFonts w:ascii="Times New Roman" w:eastAsia="Times New Roman" w:hAnsi="Times New Roman" w:cs="Times New Roman"/>
              </w:rPr>
            </w:pPr>
          </w:p>
        </w:tc>
      </w:tr>
      <w:tr w:rsidR="00B1109E" w:rsidRPr="00B1109E" w14:paraId="05684AB4" w14:textId="77777777" w:rsidTr="001976D2">
        <w:tc>
          <w:tcPr>
            <w:tcW w:w="2830" w:type="dxa"/>
            <w:tcBorders>
              <w:top w:val="single" w:sz="4" w:space="0" w:color="000000"/>
              <w:left w:val="single" w:sz="4" w:space="0" w:color="000000"/>
              <w:bottom w:val="single" w:sz="4" w:space="0" w:color="000000"/>
              <w:right w:val="single" w:sz="4" w:space="0" w:color="000000"/>
            </w:tcBorders>
            <w:vAlign w:val="center"/>
            <w:hideMark/>
          </w:tcPr>
          <w:p w14:paraId="64DD4F76"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sz w:val="26"/>
                <w:szCs w:val="26"/>
              </w:rPr>
              <w:t>Signature</w:t>
            </w:r>
            <w:r w:rsidRPr="00B1109E">
              <w:rPr>
                <w:rFonts w:ascii="Calibri" w:eastAsia="Times New Roman" w:hAnsi="Calibri" w:cs="Times New Roman"/>
                <w:sz w:val="26"/>
                <w:szCs w:val="26"/>
              </w:rPr>
              <w:br/>
              <w:t xml:space="preserve">(If invited for interview you will be asked to counter sign in person.) </w:t>
            </w:r>
          </w:p>
        </w:tc>
        <w:tc>
          <w:tcPr>
            <w:tcW w:w="7088" w:type="dxa"/>
            <w:tcBorders>
              <w:top w:val="single" w:sz="4" w:space="0" w:color="000000"/>
              <w:left w:val="single" w:sz="4" w:space="0" w:color="000000"/>
              <w:bottom w:val="single" w:sz="4" w:space="0" w:color="000000"/>
              <w:right w:val="single" w:sz="4" w:space="0" w:color="000000"/>
            </w:tcBorders>
            <w:vAlign w:val="center"/>
            <w:hideMark/>
          </w:tcPr>
          <w:p w14:paraId="193E484C" w14:textId="77777777" w:rsidR="00B1109E" w:rsidRPr="00B1109E" w:rsidRDefault="00B1109E" w:rsidP="00B1109E">
            <w:pPr>
              <w:rPr>
                <w:rFonts w:ascii="Times New Roman" w:eastAsia="Times New Roman" w:hAnsi="Times New Roman" w:cs="Times New Roman"/>
              </w:rPr>
            </w:pPr>
          </w:p>
        </w:tc>
      </w:tr>
      <w:tr w:rsidR="00B1109E" w:rsidRPr="00B1109E" w14:paraId="68D63675" w14:textId="77777777" w:rsidTr="001976D2">
        <w:tc>
          <w:tcPr>
            <w:tcW w:w="2830" w:type="dxa"/>
            <w:tcBorders>
              <w:top w:val="single" w:sz="4" w:space="0" w:color="000000"/>
              <w:left w:val="single" w:sz="4" w:space="0" w:color="000000"/>
              <w:bottom w:val="single" w:sz="4" w:space="0" w:color="000000"/>
              <w:right w:val="single" w:sz="4" w:space="0" w:color="000000"/>
            </w:tcBorders>
            <w:vAlign w:val="center"/>
            <w:hideMark/>
          </w:tcPr>
          <w:p w14:paraId="0D068C9F" w14:textId="77777777" w:rsidR="00B1109E" w:rsidRPr="00B1109E" w:rsidRDefault="00B1109E" w:rsidP="00B1109E">
            <w:pPr>
              <w:spacing w:before="100" w:beforeAutospacing="1" w:after="100" w:afterAutospacing="1"/>
              <w:rPr>
                <w:rFonts w:ascii="Times New Roman" w:eastAsia="Times New Roman" w:hAnsi="Times New Roman" w:cs="Times New Roman"/>
              </w:rPr>
            </w:pPr>
            <w:r w:rsidRPr="00B1109E">
              <w:rPr>
                <w:rFonts w:ascii="Calibri" w:eastAsia="Times New Roman" w:hAnsi="Calibri" w:cs="Times New Roman"/>
                <w:sz w:val="26"/>
                <w:szCs w:val="26"/>
              </w:rPr>
              <w:t xml:space="preserve">Date </w:t>
            </w:r>
          </w:p>
        </w:tc>
        <w:tc>
          <w:tcPr>
            <w:tcW w:w="7088" w:type="dxa"/>
            <w:tcBorders>
              <w:top w:val="single" w:sz="4" w:space="0" w:color="000000"/>
              <w:left w:val="single" w:sz="4" w:space="0" w:color="000000"/>
              <w:bottom w:val="single" w:sz="4" w:space="0" w:color="000000"/>
              <w:right w:val="single" w:sz="4" w:space="0" w:color="000000"/>
            </w:tcBorders>
            <w:vAlign w:val="center"/>
            <w:hideMark/>
          </w:tcPr>
          <w:p w14:paraId="4F4D7033" w14:textId="77777777" w:rsidR="00B1109E" w:rsidRPr="00B1109E" w:rsidRDefault="00B1109E" w:rsidP="00B1109E">
            <w:pPr>
              <w:rPr>
                <w:rFonts w:ascii="Times New Roman" w:eastAsia="Times New Roman" w:hAnsi="Times New Roman" w:cs="Times New Roman"/>
              </w:rPr>
            </w:pPr>
          </w:p>
        </w:tc>
      </w:tr>
    </w:tbl>
    <w:p w14:paraId="7CF40FDA" w14:textId="685A0DD3" w:rsidR="00B1109E" w:rsidRPr="00B1109E" w:rsidRDefault="00B1109E" w:rsidP="00B1109E">
      <w:pPr>
        <w:rPr>
          <w:rFonts w:ascii="Times New Roman" w:eastAsia="Times New Roman" w:hAnsi="Times New Roman" w:cs="Times New Roman"/>
        </w:rPr>
      </w:pPr>
    </w:p>
    <w:p w14:paraId="2E64A99B" w14:textId="396CBE13" w:rsidR="00B1109E" w:rsidRPr="001976D2" w:rsidRDefault="00B1109E" w:rsidP="001976D2">
      <w:pPr>
        <w:spacing w:before="100" w:beforeAutospacing="1" w:after="100" w:afterAutospacing="1"/>
        <w:rPr>
          <w:rFonts w:ascii="Times New Roman" w:eastAsia="Times New Roman" w:hAnsi="Times New Roman" w:cs="Times New Roman"/>
        </w:rPr>
      </w:pPr>
    </w:p>
    <w:sectPr w:rsidR="00B1109E" w:rsidRPr="001976D2" w:rsidSect="00BB198F">
      <w:headerReference w:type="even" r:id="rId20"/>
      <w:headerReference w:type="default" r:id="rId21"/>
      <w:footerReference w:type="even" r:id="rId22"/>
      <w:footerReference w:type="default" r:id="rId23"/>
      <w:headerReference w:type="firs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9D6C9" w14:textId="77777777" w:rsidR="008B1492" w:rsidRDefault="008B1492" w:rsidP="004C079A">
      <w:r>
        <w:separator/>
      </w:r>
    </w:p>
  </w:endnote>
  <w:endnote w:type="continuationSeparator" w:id="0">
    <w:p w14:paraId="02918B3D" w14:textId="77777777" w:rsidR="008B1492" w:rsidRDefault="008B1492" w:rsidP="004C0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ymbolMT">
    <w:altName w:val="Cambria"/>
    <w:panose1 w:val="00000000000000000000"/>
    <w:charset w:val="00"/>
    <w:family w:val="roman"/>
    <w:notTrueType/>
    <w:pitch w:val="default"/>
  </w:font>
  <w:font w:name="ArialMT">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0650607"/>
      <w:docPartObj>
        <w:docPartGallery w:val="Page Numbers (Bottom of Page)"/>
        <w:docPartUnique/>
      </w:docPartObj>
    </w:sdtPr>
    <w:sdtEndPr>
      <w:rPr>
        <w:rStyle w:val="PageNumber"/>
      </w:rPr>
    </w:sdtEndPr>
    <w:sdtContent>
      <w:p w14:paraId="441654EE" w14:textId="4EAB0ED3" w:rsidR="00BB198F" w:rsidRDefault="00BB198F" w:rsidP="00DB66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C8C410" w14:textId="77777777" w:rsidR="00BB198F" w:rsidRDefault="00BB198F" w:rsidP="00BB19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7037915"/>
      <w:docPartObj>
        <w:docPartGallery w:val="Page Numbers (Bottom of Page)"/>
        <w:docPartUnique/>
      </w:docPartObj>
    </w:sdtPr>
    <w:sdtEndPr>
      <w:rPr>
        <w:rStyle w:val="PageNumber"/>
      </w:rPr>
    </w:sdtEndPr>
    <w:sdtContent>
      <w:p w14:paraId="71CE82F7" w14:textId="59F89AC6" w:rsidR="00BB198F" w:rsidRDefault="00BB198F" w:rsidP="00DB66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9C15574" w14:textId="2BB37F34" w:rsidR="004C079A" w:rsidRPr="004C079A" w:rsidRDefault="002911CF" w:rsidP="00BB198F">
    <w:pPr>
      <w:pStyle w:val="Footer"/>
      <w:ind w:right="360"/>
    </w:pPr>
    <w:r w:rsidRPr="2FEF3659">
      <w:rPr>
        <w:rFonts w:ascii="Times New Roman" w:eastAsia="Times New Roman" w:hAnsi="Times New Roman" w:cs="Times New Roman"/>
      </w:rPr>
      <w:fldChar w:fldCharType="begin"/>
    </w:r>
    <w:r>
      <w:rPr>
        <w:rFonts w:ascii="Times New Roman" w:eastAsia="Times New Roman" w:hAnsi="Times New Roman" w:cs="Times New Roman"/>
      </w:rPr>
      <w:instrText xml:space="preserve"> INCLUDEPICTURE "C:\\var\\folders\\c4\\ggrjm_q91477rnvy7k1fdfkr0000gn\\T\\com.microsoft.Word\\WebArchiveCopyPasteTempFiles\\page1image1760608" \* MERGEFORMAT </w:instrText>
    </w:r>
    <w:r w:rsidRPr="2FEF3659">
      <w:rPr>
        <w:rFonts w:ascii="Times New Roman" w:eastAsia="Times New Roman" w:hAnsi="Times New Roman" w:cs="Times New Roman"/>
      </w:rPr>
      <w:fldChar w:fldCharType="separate"/>
    </w:r>
    <w:r>
      <w:rPr>
        <w:noProof/>
      </w:rPr>
      <w:drawing>
        <wp:inline distT="0" distB="0" distL="0" distR="0" wp14:anchorId="2023BF7D" wp14:editId="1675F0D6">
          <wp:extent cx="2294255" cy="465455"/>
          <wp:effectExtent l="0" t="0" r="4445" b="4445"/>
          <wp:docPr id="24" name="Picture 24" descr="page1image176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1">
                    <a:extLst>
                      <a:ext uri="{28A0092B-C50C-407E-A947-70E740481C1C}">
                        <a14:useLocalDpi xmlns:a14="http://schemas.microsoft.com/office/drawing/2010/main" val="0"/>
                      </a:ext>
                    </a:extLst>
                  </a:blip>
                  <a:stretch>
                    <a:fillRect/>
                  </a:stretch>
                </pic:blipFill>
                <pic:spPr>
                  <a:xfrm>
                    <a:off x="0" y="0"/>
                    <a:ext cx="2294255" cy="465455"/>
                  </a:xfrm>
                  <a:prstGeom prst="rect">
                    <a:avLst/>
                  </a:prstGeom>
                </pic:spPr>
              </pic:pic>
            </a:graphicData>
          </a:graphic>
        </wp:inline>
      </w:drawing>
    </w:r>
    <w:r w:rsidRPr="2FEF3659">
      <w:rPr>
        <w:rFonts w:ascii="Times New Roman" w:eastAsia="Times New Roman" w:hAnsi="Times New Roman" w:cs="Times New Roman"/>
      </w:rPr>
      <w:fldChar w:fldCharType="end"/>
    </w:r>
    <w:r w:rsidR="004C079A" w:rsidRPr="2FEF3659">
      <w:rPr>
        <w:rFonts w:ascii="Times New Roman" w:eastAsia="Times New Roman" w:hAnsi="Times New Roman" w:cs="Times New Roman"/>
      </w:rPr>
      <w:fldChar w:fldCharType="begin"/>
    </w:r>
    <w:r w:rsidR="008434B2">
      <w:rPr>
        <w:rFonts w:ascii="Times New Roman" w:eastAsia="Times New Roman" w:hAnsi="Times New Roman" w:cs="Times New Roman"/>
      </w:rPr>
      <w:instrText xml:space="preserve"> INCLUDEPICTURE "C:\\var\\folders\\c4\\ggrjm_q91477rnvy7k1fdfkr0000gn\\T\\com.microsoft.Word\\WebArchiveCopyPasteTempFiles\\page1image1760608" \* MERGEFORMAT </w:instrText>
    </w:r>
    <w:r w:rsidR="004C079A" w:rsidRPr="2FEF3659">
      <w:rPr>
        <w:rFonts w:ascii="Times New Roman" w:eastAsia="Times New Roman" w:hAnsi="Times New Roman" w:cs="Times New Roman"/>
      </w:rPr>
      <w:fldChar w:fldCharType="separate"/>
    </w:r>
    <w:r w:rsidR="004C079A" w:rsidRPr="2FEF3659">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D19C" w14:textId="77777777" w:rsidR="008B1492" w:rsidRDefault="008B1492" w:rsidP="004C079A">
      <w:r>
        <w:separator/>
      </w:r>
    </w:p>
  </w:footnote>
  <w:footnote w:type="continuationSeparator" w:id="0">
    <w:p w14:paraId="3401612A" w14:textId="77777777" w:rsidR="008B1492" w:rsidRDefault="008B1492" w:rsidP="004C079A">
      <w:r>
        <w:continuationSeparator/>
      </w:r>
    </w:p>
  </w:footnote>
  <w:footnote w:id="1">
    <w:p w14:paraId="7B2E6F99" w14:textId="77777777" w:rsidR="00FE6F6F" w:rsidRPr="00C27040" w:rsidRDefault="00FE6F6F" w:rsidP="00FE6F6F">
      <w:pPr>
        <w:pStyle w:val="FootnoteText"/>
        <w:rPr>
          <w:lang w:val="en-GB"/>
        </w:rPr>
      </w:pPr>
      <w:r>
        <w:rPr>
          <w:rStyle w:val="FootnoteReference"/>
        </w:rPr>
        <w:footnoteRef/>
      </w:r>
      <w:r>
        <w:t xml:space="preserve"> </w:t>
      </w:r>
      <w:hyperlink r:id="rId1" w:history="1">
        <w:r w:rsidRPr="00DB66F2">
          <w:rPr>
            <w:rStyle w:val="Hyperlink"/>
          </w:rPr>
          <w:t>https://www.corrymeela.org/programmes</w:t>
        </w:r>
      </w:hyperlink>
      <w:r>
        <w:t xml:space="preserve"> </w:t>
      </w:r>
    </w:p>
  </w:footnote>
  <w:footnote w:id="2">
    <w:p w14:paraId="3F7C42CF" w14:textId="77777777" w:rsidR="00FE6F6F" w:rsidRPr="00C27040" w:rsidRDefault="00FE6F6F" w:rsidP="00FE6F6F">
      <w:pPr>
        <w:pStyle w:val="FootnoteText"/>
        <w:rPr>
          <w:lang w:val="en-GB"/>
        </w:rPr>
      </w:pPr>
      <w:r>
        <w:rPr>
          <w:rStyle w:val="FootnoteReference"/>
        </w:rPr>
        <w:footnoteRef/>
      </w:r>
      <w:r>
        <w:t xml:space="preserve"> </w:t>
      </w:r>
      <w:hyperlink r:id="rId2" w:history="1">
        <w:r w:rsidRPr="00DB66F2">
          <w:rPr>
            <w:rStyle w:val="Hyperlink"/>
          </w:rPr>
          <w:t>https://www.corrymeela.org/events</w:t>
        </w:r>
      </w:hyperlink>
      <w:r>
        <w:t xml:space="preserve"> </w:t>
      </w:r>
    </w:p>
  </w:footnote>
  <w:footnote w:id="3">
    <w:p w14:paraId="71C4BA60" w14:textId="77777777" w:rsidR="003B741E" w:rsidRDefault="003B741E" w:rsidP="003B741E">
      <w:pPr>
        <w:pStyle w:val="FootnoteText"/>
      </w:pPr>
      <w:r>
        <w:rPr>
          <w:rStyle w:val="FootnoteReference"/>
        </w:rPr>
        <w:footnoteRef/>
      </w:r>
      <w:r>
        <w:t xml:space="preserve"> </w:t>
      </w:r>
      <w:r w:rsidRPr="00E15A22">
        <w:rPr>
          <w:rFonts w:cstheme="minorHAnsi"/>
        </w:rPr>
        <w:t>Corrymeela is a Company Limited by Guarantee, registered in Northern Ireland No NI006823, registered with the Charity Commission for Northern Ireland NIC101597 and registered as a charity with HMRC Reference No XN48052A.</w:t>
      </w:r>
    </w:p>
  </w:footnote>
  <w:footnote w:id="4">
    <w:p w14:paraId="1679EE36" w14:textId="77777777" w:rsidR="00A84DC5" w:rsidRPr="00FF6948" w:rsidRDefault="00A84DC5" w:rsidP="00A84DC5">
      <w:pPr>
        <w:pStyle w:val="FootnoteText"/>
        <w:rPr>
          <w:lang w:val="en-GB"/>
        </w:rPr>
      </w:pPr>
      <w:r>
        <w:rPr>
          <w:rStyle w:val="FootnoteReference"/>
        </w:rPr>
        <w:footnoteRef/>
      </w:r>
      <w:r>
        <w:t xml:space="preserve"> </w:t>
      </w:r>
      <w:hyperlink r:id="rId3" w:history="1">
        <w:r w:rsidRPr="00DB66F2">
          <w:rPr>
            <w:rStyle w:val="Hyperlink"/>
          </w:rPr>
          <w:t>https://www.diycommitteeguide.org/introducing-code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5786" w14:textId="541E352D" w:rsidR="00291E2D" w:rsidRDefault="00291E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4037" w14:textId="7DEB0731" w:rsidR="53234620" w:rsidRPr="002911CF" w:rsidRDefault="002911CF" w:rsidP="002911CF">
    <w:pPr>
      <w:pStyle w:val="Header"/>
    </w:pPr>
    <w:r w:rsidRPr="2FEF3659">
      <w:rPr>
        <w:rFonts w:ascii="Times New Roman" w:eastAsia="Times New Roman" w:hAnsi="Times New Roman" w:cs="Times New Roman"/>
      </w:rPr>
      <w:fldChar w:fldCharType="begin"/>
    </w:r>
    <w:r>
      <w:rPr>
        <w:rFonts w:ascii="Times New Roman" w:eastAsia="Times New Roman" w:hAnsi="Times New Roman" w:cs="Times New Roman"/>
      </w:rPr>
      <w:instrText xml:space="preserve"> INCLUDEPICTURE "C:\\var\\folders\\c4\\ggrjm_q91477rnvy7k1fdfkr0000gn\\T\\com.microsoft.Word\\WebArchiveCopyPasteTempFiles\\page1image1760608" \* MERGEFORMAT </w:instrText>
    </w:r>
    <w:r w:rsidRPr="2FEF3659">
      <w:rPr>
        <w:rFonts w:ascii="Times New Roman" w:eastAsia="Times New Roman" w:hAnsi="Times New Roman" w:cs="Times New Roman"/>
      </w:rPr>
      <w:fldChar w:fldCharType="separate"/>
    </w:r>
    <w:r w:rsidRPr="2FEF3659">
      <w:rPr>
        <w:rFonts w:ascii="Times New Roman" w:eastAsia="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337F1" w14:textId="623987DE" w:rsidR="53234620" w:rsidRDefault="53234620" w:rsidP="00344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03CEA"/>
    <w:multiLevelType w:val="hybridMultilevel"/>
    <w:tmpl w:val="81FC47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F5B94"/>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3568DB"/>
    <w:multiLevelType w:val="hybridMultilevel"/>
    <w:tmpl w:val="CF95CE8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B6D64D3"/>
    <w:multiLevelType w:val="hybridMultilevel"/>
    <w:tmpl w:val="9D345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A126EE"/>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D46175"/>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3F6C59"/>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DD295D"/>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816894"/>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C2348F"/>
    <w:multiLevelType w:val="hybridMultilevel"/>
    <w:tmpl w:val="30BE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5F4B9F"/>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2704142"/>
    <w:multiLevelType w:val="hybridMultilevel"/>
    <w:tmpl w:val="AAC00702"/>
    <w:lvl w:ilvl="0" w:tplc="5AEA51FE">
      <w:start w:val="1"/>
      <w:numFmt w:val="bullet"/>
      <w:lvlText w:val=""/>
      <w:lvlJc w:val="left"/>
      <w:pPr>
        <w:ind w:left="720" w:hanging="360"/>
      </w:pPr>
      <w:rPr>
        <w:rFonts w:ascii="Symbol" w:hAnsi="Symbol" w:hint="default"/>
      </w:rPr>
    </w:lvl>
    <w:lvl w:ilvl="1" w:tplc="CDA60BEC">
      <w:start w:val="1"/>
      <w:numFmt w:val="bullet"/>
      <w:lvlText w:val="o"/>
      <w:lvlJc w:val="left"/>
      <w:pPr>
        <w:ind w:left="1440" w:hanging="360"/>
      </w:pPr>
      <w:rPr>
        <w:rFonts w:ascii="Courier New" w:hAnsi="Courier New" w:hint="default"/>
      </w:rPr>
    </w:lvl>
    <w:lvl w:ilvl="2" w:tplc="9F74C7D6">
      <w:start w:val="1"/>
      <w:numFmt w:val="bullet"/>
      <w:lvlText w:val=""/>
      <w:lvlJc w:val="left"/>
      <w:pPr>
        <w:ind w:left="2160" w:hanging="360"/>
      </w:pPr>
      <w:rPr>
        <w:rFonts w:ascii="Wingdings" w:hAnsi="Wingdings" w:hint="default"/>
      </w:rPr>
    </w:lvl>
    <w:lvl w:ilvl="3" w:tplc="F7868D08">
      <w:start w:val="1"/>
      <w:numFmt w:val="bullet"/>
      <w:lvlText w:val=""/>
      <w:lvlJc w:val="left"/>
      <w:pPr>
        <w:ind w:left="2880" w:hanging="360"/>
      </w:pPr>
      <w:rPr>
        <w:rFonts w:ascii="Symbol" w:hAnsi="Symbol" w:hint="default"/>
      </w:rPr>
    </w:lvl>
    <w:lvl w:ilvl="4" w:tplc="F210163E">
      <w:start w:val="1"/>
      <w:numFmt w:val="bullet"/>
      <w:lvlText w:val="o"/>
      <w:lvlJc w:val="left"/>
      <w:pPr>
        <w:ind w:left="3600" w:hanging="360"/>
      </w:pPr>
      <w:rPr>
        <w:rFonts w:ascii="Courier New" w:hAnsi="Courier New" w:hint="default"/>
      </w:rPr>
    </w:lvl>
    <w:lvl w:ilvl="5" w:tplc="85B036FA">
      <w:start w:val="1"/>
      <w:numFmt w:val="bullet"/>
      <w:lvlText w:val=""/>
      <w:lvlJc w:val="left"/>
      <w:pPr>
        <w:ind w:left="4320" w:hanging="360"/>
      </w:pPr>
      <w:rPr>
        <w:rFonts w:ascii="Wingdings" w:hAnsi="Wingdings" w:hint="default"/>
      </w:rPr>
    </w:lvl>
    <w:lvl w:ilvl="6" w:tplc="98C6483E">
      <w:start w:val="1"/>
      <w:numFmt w:val="bullet"/>
      <w:lvlText w:val=""/>
      <w:lvlJc w:val="left"/>
      <w:pPr>
        <w:ind w:left="5040" w:hanging="360"/>
      </w:pPr>
      <w:rPr>
        <w:rFonts w:ascii="Symbol" w:hAnsi="Symbol" w:hint="default"/>
      </w:rPr>
    </w:lvl>
    <w:lvl w:ilvl="7" w:tplc="0AD051AA">
      <w:start w:val="1"/>
      <w:numFmt w:val="bullet"/>
      <w:lvlText w:val="o"/>
      <w:lvlJc w:val="left"/>
      <w:pPr>
        <w:ind w:left="5760" w:hanging="360"/>
      </w:pPr>
      <w:rPr>
        <w:rFonts w:ascii="Courier New" w:hAnsi="Courier New" w:hint="default"/>
      </w:rPr>
    </w:lvl>
    <w:lvl w:ilvl="8" w:tplc="46FA640A">
      <w:start w:val="1"/>
      <w:numFmt w:val="bullet"/>
      <w:lvlText w:val=""/>
      <w:lvlJc w:val="left"/>
      <w:pPr>
        <w:ind w:left="6480" w:hanging="360"/>
      </w:pPr>
      <w:rPr>
        <w:rFonts w:ascii="Wingdings" w:hAnsi="Wingdings" w:hint="default"/>
      </w:rPr>
    </w:lvl>
  </w:abstractNum>
  <w:abstractNum w:abstractNumId="12" w15:restartNumberingAfterBreak="0">
    <w:nsid w:val="6513550C"/>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B869F1"/>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206117"/>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F8A3857"/>
    <w:multiLevelType w:val="multilevel"/>
    <w:tmpl w:val="B54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346541">
    <w:abstractNumId w:val="11"/>
  </w:num>
  <w:num w:numId="2" w16cid:durableId="1571307117">
    <w:abstractNumId w:val="13"/>
  </w:num>
  <w:num w:numId="3" w16cid:durableId="24335722">
    <w:abstractNumId w:val="4"/>
  </w:num>
  <w:num w:numId="4" w16cid:durableId="2145848966">
    <w:abstractNumId w:val="5"/>
  </w:num>
  <w:num w:numId="5" w16cid:durableId="847139890">
    <w:abstractNumId w:val="1"/>
  </w:num>
  <w:num w:numId="6" w16cid:durableId="1193376260">
    <w:abstractNumId w:val="15"/>
  </w:num>
  <w:num w:numId="7" w16cid:durableId="1550147609">
    <w:abstractNumId w:val="14"/>
  </w:num>
  <w:num w:numId="8" w16cid:durableId="1656297498">
    <w:abstractNumId w:val="7"/>
  </w:num>
  <w:num w:numId="9" w16cid:durableId="536819893">
    <w:abstractNumId w:val="6"/>
  </w:num>
  <w:num w:numId="10" w16cid:durableId="1075206190">
    <w:abstractNumId w:val="12"/>
  </w:num>
  <w:num w:numId="11" w16cid:durableId="930506795">
    <w:abstractNumId w:val="10"/>
  </w:num>
  <w:num w:numId="12" w16cid:durableId="1962832920">
    <w:abstractNumId w:val="8"/>
  </w:num>
  <w:num w:numId="13" w16cid:durableId="671876147">
    <w:abstractNumId w:val="9"/>
  </w:num>
  <w:num w:numId="14" w16cid:durableId="1017846259">
    <w:abstractNumId w:val="0"/>
  </w:num>
  <w:num w:numId="15" w16cid:durableId="1285307563">
    <w:abstractNumId w:val="3"/>
  </w:num>
  <w:num w:numId="16" w16cid:durableId="623078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9E"/>
    <w:rsid w:val="000006DF"/>
    <w:rsid w:val="00012A24"/>
    <w:rsid w:val="00054BB4"/>
    <w:rsid w:val="00065AE1"/>
    <w:rsid w:val="000A3983"/>
    <w:rsid w:val="000B6472"/>
    <w:rsid w:val="000E0782"/>
    <w:rsid w:val="000E4D83"/>
    <w:rsid w:val="000F46F5"/>
    <w:rsid w:val="000F60B8"/>
    <w:rsid w:val="0012165E"/>
    <w:rsid w:val="0013064B"/>
    <w:rsid w:val="0019678C"/>
    <w:rsid w:val="001976D2"/>
    <w:rsid w:val="001E3E47"/>
    <w:rsid w:val="00206488"/>
    <w:rsid w:val="00213B89"/>
    <w:rsid w:val="00227060"/>
    <w:rsid w:val="00231FD0"/>
    <w:rsid w:val="00232F66"/>
    <w:rsid w:val="002469B3"/>
    <w:rsid w:val="00277D54"/>
    <w:rsid w:val="00280268"/>
    <w:rsid w:val="002911CF"/>
    <w:rsid w:val="00291E2D"/>
    <w:rsid w:val="00292053"/>
    <w:rsid w:val="002A6B13"/>
    <w:rsid w:val="002B4279"/>
    <w:rsid w:val="002C6206"/>
    <w:rsid w:val="002FA93D"/>
    <w:rsid w:val="00321B8A"/>
    <w:rsid w:val="0033195F"/>
    <w:rsid w:val="003449B2"/>
    <w:rsid w:val="00344A52"/>
    <w:rsid w:val="00344D3A"/>
    <w:rsid w:val="0035305F"/>
    <w:rsid w:val="00371096"/>
    <w:rsid w:val="00372046"/>
    <w:rsid w:val="0038515D"/>
    <w:rsid w:val="0038661D"/>
    <w:rsid w:val="003B741E"/>
    <w:rsid w:val="003E381D"/>
    <w:rsid w:val="003F0451"/>
    <w:rsid w:val="004136A5"/>
    <w:rsid w:val="00427036"/>
    <w:rsid w:val="00430138"/>
    <w:rsid w:val="00481BB4"/>
    <w:rsid w:val="004C079A"/>
    <w:rsid w:val="004C3973"/>
    <w:rsid w:val="004E07CB"/>
    <w:rsid w:val="00500D0D"/>
    <w:rsid w:val="00514CEF"/>
    <w:rsid w:val="0054164F"/>
    <w:rsid w:val="00555524"/>
    <w:rsid w:val="00563427"/>
    <w:rsid w:val="005647DF"/>
    <w:rsid w:val="005A049C"/>
    <w:rsid w:val="005C497E"/>
    <w:rsid w:val="005E238E"/>
    <w:rsid w:val="00600F00"/>
    <w:rsid w:val="006473DA"/>
    <w:rsid w:val="006529BC"/>
    <w:rsid w:val="00673337"/>
    <w:rsid w:val="00675185"/>
    <w:rsid w:val="00677D82"/>
    <w:rsid w:val="006A5D58"/>
    <w:rsid w:val="006D14DF"/>
    <w:rsid w:val="006E73E7"/>
    <w:rsid w:val="00754DC5"/>
    <w:rsid w:val="0076532E"/>
    <w:rsid w:val="007B4BD6"/>
    <w:rsid w:val="007B7C05"/>
    <w:rsid w:val="007C734D"/>
    <w:rsid w:val="007D010E"/>
    <w:rsid w:val="007D1545"/>
    <w:rsid w:val="007D2299"/>
    <w:rsid w:val="007E233E"/>
    <w:rsid w:val="007F4EDC"/>
    <w:rsid w:val="00801C12"/>
    <w:rsid w:val="008434B2"/>
    <w:rsid w:val="00893146"/>
    <w:rsid w:val="008A5198"/>
    <w:rsid w:val="008B1492"/>
    <w:rsid w:val="008B210A"/>
    <w:rsid w:val="008C086D"/>
    <w:rsid w:val="008C7073"/>
    <w:rsid w:val="00900C71"/>
    <w:rsid w:val="00920466"/>
    <w:rsid w:val="00957CE2"/>
    <w:rsid w:val="00995001"/>
    <w:rsid w:val="009B0FAC"/>
    <w:rsid w:val="009B5CCB"/>
    <w:rsid w:val="009C0A10"/>
    <w:rsid w:val="009D0DE9"/>
    <w:rsid w:val="00A027EF"/>
    <w:rsid w:val="00A11B62"/>
    <w:rsid w:val="00A24BBA"/>
    <w:rsid w:val="00A34CFB"/>
    <w:rsid w:val="00A61B70"/>
    <w:rsid w:val="00A643CA"/>
    <w:rsid w:val="00A73A07"/>
    <w:rsid w:val="00A84DC5"/>
    <w:rsid w:val="00A9628A"/>
    <w:rsid w:val="00AA417C"/>
    <w:rsid w:val="00AB620D"/>
    <w:rsid w:val="00AF4FFB"/>
    <w:rsid w:val="00B05C09"/>
    <w:rsid w:val="00B1109E"/>
    <w:rsid w:val="00B443C8"/>
    <w:rsid w:val="00B454CD"/>
    <w:rsid w:val="00B87EB6"/>
    <w:rsid w:val="00BB198F"/>
    <w:rsid w:val="00BB2F07"/>
    <w:rsid w:val="00BC5A8D"/>
    <w:rsid w:val="00BF5892"/>
    <w:rsid w:val="00C127A9"/>
    <w:rsid w:val="00C133F9"/>
    <w:rsid w:val="00C27040"/>
    <w:rsid w:val="00C634B9"/>
    <w:rsid w:val="00C761B0"/>
    <w:rsid w:val="00CC6B0A"/>
    <w:rsid w:val="00D15411"/>
    <w:rsid w:val="00D21395"/>
    <w:rsid w:val="00D42449"/>
    <w:rsid w:val="00D5356E"/>
    <w:rsid w:val="00D91AF8"/>
    <w:rsid w:val="00E11B96"/>
    <w:rsid w:val="00E151B0"/>
    <w:rsid w:val="00E33322"/>
    <w:rsid w:val="00E34240"/>
    <w:rsid w:val="00E65DE1"/>
    <w:rsid w:val="00E71194"/>
    <w:rsid w:val="00E72F6E"/>
    <w:rsid w:val="00E87FE6"/>
    <w:rsid w:val="00EA26C7"/>
    <w:rsid w:val="00ED1879"/>
    <w:rsid w:val="00F11166"/>
    <w:rsid w:val="00F22A78"/>
    <w:rsid w:val="00F64D17"/>
    <w:rsid w:val="00F7403E"/>
    <w:rsid w:val="00FB407B"/>
    <w:rsid w:val="00FD6316"/>
    <w:rsid w:val="00FE6F6F"/>
    <w:rsid w:val="00FF6948"/>
    <w:rsid w:val="0150050B"/>
    <w:rsid w:val="015B0D69"/>
    <w:rsid w:val="01F153E3"/>
    <w:rsid w:val="0234B888"/>
    <w:rsid w:val="03CE8C34"/>
    <w:rsid w:val="048793F3"/>
    <w:rsid w:val="04BF5BC6"/>
    <w:rsid w:val="04DA4BBE"/>
    <w:rsid w:val="04FE1B93"/>
    <w:rsid w:val="06F8A22B"/>
    <w:rsid w:val="077D8B92"/>
    <w:rsid w:val="0811EC80"/>
    <w:rsid w:val="08E05256"/>
    <w:rsid w:val="0943B4FB"/>
    <w:rsid w:val="09D8A70E"/>
    <w:rsid w:val="0A254664"/>
    <w:rsid w:val="0BEE3FE5"/>
    <w:rsid w:val="0CB3A461"/>
    <w:rsid w:val="0CC43B7F"/>
    <w:rsid w:val="0D95EEE4"/>
    <w:rsid w:val="0E2461F3"/>
    <w:rsid w:val="0E3A0B3A"/>
    <w:rsid w:val="0F88934B"/>
    <w:rsid w:val="0FD5DB9B"/>
    <w:rsid w:val="1001733F"/>
    <w:rsid w:val="1040DD42"/>
    <w:rsid w:val="10D94FCE"/>
    <w:rsid w:val="113544A3"/>
    <w:rsid w:val="1171ABFC"/>
    <w:rsid w:val="119FA669"/>
    <w:rsid w:val="123F5A52"/>
    <w:rsid w:val="133745BB"/>
    <w:rsid w:val="136AD22C"/>
    <w:rsid w:val="13A50280"/>
    <w:rsid w:val="13B052EF"/>
    <w:rsid w:val="146851DE"/>
    <w:rsid w:val="147D0A0E"/>
    <w:rsid w:val="14FC1CFE"/>
    <w:rsid w:val="15DCE129"/>
    <w:rsid w:val="16442A31"/>
    <w:rsid w:val="1644E9CF"/>
    <w:rsid w:val="1659E2ED"/>
    <w:rsid w:val="176CB83D"/>
    <w:rsid w:val="19094F22"/>
    <w:rsid w:val="191748E8"/>
    <w:rsid w:val="197CBDE1"/>
    <w:rsid w:val="19908B7F"/>
    <w:rsid w:val="1A7C5C78"/>
    <w:rsid w:val="1BDA8BFA"/>
    <w:rsid w:val="1C4A898E"/>
    <w:rsid w:val="1CAE6B22"/>
    <w:rsid w:val="1D3B879C"/>
    <w:rsid w:val="1E135EBB"/>
    <w:rsid w:val="20415C9A"/>
    <w:rsid w:val="20B84AAF"/>
    <w:rsid w:val="2132E103"/>
    <w:rsid w:val="216EA769"/>
    <w:rsid w:val="22EA3CDB"/>
    <w:rsid w:val="23ADCB6E"/>
    <w:rsid w:val="23B4BA80"/>
    <w:rsid w:val="23D6683A"/>
    <w:rsid w:val="23E1E642"/>
    <w:rsid w:val="24617B18"/>
    <w:rsid w:val="25378CE3"/>
    <w:rsid w:val="2907E07C"/>
    <w:rsid w:val="2C3E3C35"/>
    <w:rsid w:val="2D3FEB25"/>
    <w:rsid w:val="2E590D65"/>
    <w:rsid w:val="2EF45DC7"/>
    <w:rsid w:val="2FEF3659"/>
    <w:rsid w:val="3034B057"/>
    <w:rsid w:val="31A7AAB9"/>
    <w:rsid w:val="330F60BD"/>
    <w:rsid w:val="33570F8D"/>
    <w:rsid w:val="33A03FD3"/>
    <w:rsid w:val="3439704A"/>
    <w:rsid w:val="34DF4811"/>
    <w:rsid w:val="3691774C"/>
    <w:rsid w:val="37398ABD"/>
    <w:rsid w:val="3797504A"/>
    <w:rsid w:val="382699DF"/>
    <w:rsid w:val="38E67B51"/>
    <w:rsid w:val="39357844"/>
    <w:rsid w:val="3940A42D"/>
    <w:rsid w:val="3A2DFA50"/>
    <w:rsid w:val="3A794BD4"/>
    <w:rsid w:val="3AB0E680"/>
    <w:rsid w:val="3AB987FE"/>
    <w:rsid w:val="3ADE0B49"/>
    <w:rsid w:val="3B88F5F3"/>
    <w:rsid w:val="3C1C7DBA"/>
    <w:rsid w:val="3C754823"/>
    <w:rsid w:val="3C9D1239"/>
    <w:rsid w:val="3E5DBF61"/>
    <w:rsid w:val="3EE67F49"/>
    <w:rsid w:val="3FB17C6C"/>
    <w:rsid w:val="3FE13C75"/>
    <w:rsid w:val="4116DAB5"/>
    <w:rsid w:val="4163E479"/>
    <w:rsid w:val="41892F06"/>
    <w:rsid w:val="41E0B101"/>
    <w:rsid w:val="41EA0A38"/>
    <w:rsid w:val="430861E2"/>
    <w:rsid w:val="4419477A"/>
    <w:rsid w:val="49152364"/>
    <w:rsid w:val="493D20B9"/>
    <w:rsid w:val="4A894F19"/>
    <w:rsid w:val="4B3FCB48"/>
    <w:rsid w:val="4B6E6AEA"/>
    <w:rsid w:val="4B7C4BF1"/>
    <w:rsid w:val="4BE35E7F"/>
    <w:rsid w:val="4C1638BF"/>
    <w:rsid w:val="4C7D3DF9"/>
    <w:rsid w:val="4DB37008"/>
    <w:rsid w:val="4DEE242D"/>
    <w:rsid w:val="5081107B"/>
    <w:rsid w:val="52C885EB"/>
    <w:rsid w:val="53234620"/>
    <w:rsid w:val="53875DD6"/>
    <w:rsid w:val="53BFA42E"/>
    <w:rsid w:val="53CD18EA"/>
    <w:rsid w:val="546BFD4A"/>
    <w:rsid w:val="5655FBCC"/>
    <w:rsid w:val="56C202EF"/>
    <w:rsid w:val="572655AA"/>
    <w:rsid w:val="577814D8"/>
    <w:rsid w:val="57C17744"/>
    <w:rsid w:val="583E3FA7"/>
    <w:rsid w:val="58A12E4D"/>
    <w:rsid w:val="59EE3194"/>
    <w:rsid w:val="5D5C3A89"/>
    <w:rsid w:val="5D9E925B"/>
    <w:rsid w:val="5F4E8B91"/>
    <w:rsid w:val="5F5D2FE0"/>
    <w:rsid w:val="5FA5A315"/>
    <w:rsid w:val="628A0928"/>
    <w:rsid w:val="62C03B55"/>
    <w:rsid w:val="63FC3835"/>
    <w:rsid w:val="646B8575"/>
    <w:rsid w:val="6486D1EF"/>
    <w:rsid w:val="64A04CD4"/>
    <w:rsid w:val="64E3C24B"/>
    <w:rsid w:val="65E26641"/>
    <w:rsid w:val="65E5D8AB"/>
    <w:rsid w:val="66A2957A"/>
    <w:rsid w:val="66B86464"/>
    <w:rsid w:val="67093B9A"/>
    <w:rsid w:val="68023650"/>
    <w:rsid w:val="68A29F97"/>
    <w:rsid w:val="68C90D30"/>
    <w:rsid w:val="69668A1A"/>
    <w:rsid w:val="69F39AC7"/>
    <w:rsid w:val="6B125837"/>
    <w:rsid w:val="6CDE092C"/>
    <w:rsid w:val="6DDB367D"/>
    <w:rsid w:val="6E0CBCBF"/>
    <w:rsid w:val="6E72467D"/>
    <w:rsid w:val="6E9AD12A"/>
    <w:rsid w:val="6F14B484"/>
    <w:rsid w:val="6F3A9F85"/>
    <w:rsid w:val="72EDA7E4"/>
    <w:rsid w:val="731C22D2"/>
    <w:rsid w:val="74A235A6"/>
    <w:rsid w:val="7557E214"/>
    <w:rsid w:val="75769194"/>
    <w:rsid w:val="75806A2E"/>
    <w:rsid w:val="7628FADD"/>
    <w:rsid w:val="76BAEFBA"/>
    <w:rsid w:val="76F82849"/>
    <w:rsid w:val="775C4916"/>
    <w:rsid w:val="785493FD"/>
    <w:rsid w:val="791AFFCB"/>
    <w:rsid w:val="792B3B31"/>
    <w:rsid w:val="793B4032"/>
    <w:rsid w:val="797135F1"/>
    <w:rsid w:val="7A833AAD"/>
    <w:rsid w:val="7A9BBEFB"/>
    <w:rsid w:val="7B3335DA"/>
    <w:rsid w:val="7C5C029B"/>
    <w:rsid w:val="7C8F9141"/>
    <w:rsid w:val="7E20C1BA"/>
    <w:rsid w:val="7E82CAE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E8C23"/>
  <w15:chartTrackingRefBased/>
  <w15:docId w15:val="{A6F8544F-4C7E-D743-B02A-D48EDE41F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109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976D2"/>
    <w:pPr>
      <w:ind w:left="720"/>
      <w:contextualSpacing/>
    </w:pPr>
  </w:style>
  <w:style w:type="paragraph" w:styleId="Header">
    <w:name w:val="header"/>
    <w:basedOn w:val="Normal"/>
    <w:link w:val="HeaderChar"/>
    <w:uiPriority w:val="99"/>
    <w:unhideWhenUsed/>
    <w:rsid w:val="004C079A"/>
    <w:pPr>
      <w:tabs>
        <w:tab w:val="center" w:pos="4513"/>
        <w:tab w:val="right" w:pos="9026"/>
      </w:tabs>
    </w:pPr>
  </w:style>
  <w:style w:type="character" w:customStyle="1" w:styleId="HeaderChar">
    <w:name w:val="Header Char"/>
    <w:basedOn w:val="DefaultParagraphFont"/>
    <w:link w:val="Header"/>
    <w:uiPriority w:val="99"/>
    <w:rsid w:val="004C079A"/>
  </w:style>
  <w:style w:type="paragraph" w:styleId="Footer">
    <w:name w:val="footer"/>
    <w:basedOn w:val="Normal"/>
    <w:link w:val="FooterChar"/>
    <w:uiPriority w:val="99"/>
    <w:unhideWhenUsed/>
    <w:rsid w:val="004C079A"/>
    <w:pPr>
      <w:tabs>
        <w:tab w:val="center" w:pos="4513"/>
        <w:tab w:val="right" w:pos="9026"/>
      </w:tabs>
    </w:pPr>
  </w:style>
  <w:style w:type="character" w:customStyle="1" w:styleId="FooterChar">
    <w:name w:val="Footer Char"/>
    <w:basedOn w:val="DefaultParagraphFont"/>
    <w:link w:val="Footer"/>
    <w:uiPriority w:val="99"/>
    <w:rsid w:val="004C079A"/>
  </w:style>
  <w:style w:type="table" w:styleId="TableGrid">
    <w:name w:val="Table Grid"/>
    <w:basedOn w:val="TableNormal"/>
    <w:uiPriority w:val="39"/>
    <w:rsid w:val="004C0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BB198F"/>
  </w:style>
  <w:style w:type="paragraph" w:styleId="FootnoteText">
    <w:name w:val="footnote text"/>
    <w:basedOn w:val="Normal"/>
    <w:link w:val="FootnoteTextChar"/>
    <w:uiPriority w:val="99"/>
    <w:semiHidden/>
    <w:unhideWhenUsed/>
    <w:rsid w:val="00C27040"/>
    <w:rPr>
      <w:sz w:val="20"/>
      <w:szCs w:val="20"/>
    </w:rPr>
  </w:style>
  <w:style w:type="character" w:customStyle="1" w:styleId="FootnoteTextChar">
    <w:name w:val="Footnote Text Char"/>
    <w:basedOn w:val="DefaultParagraphFont"/>
    <w:link w:val="FootnoteText"/>
    <w:uiPriority w:val="99"/>
    <w:semiHidden/>
    <w:rsid w:val="00C27040"/>
    <w:rPr>
      <w:sz w:val="20"/>
      <w:szCs w:val="20"/>
    </w:rPr>
  </w:style>
  <w:style w:type="character" w:styleId="FootnoteReference">
    <w:name w:val="footnote reference"/>
    <w:basedOn w:val="DefaultParagraphFont"/>
    <w:uiPriority w:val="99"/>
    <w:semiHidden/>
    <w:unhideWhenUsed/>
    <w:rsid w:val="00C27040"/>
    <w:rPr>
      <w:vertAlign w:val="superscript"/>
    </w:rPr>
  </w:style>
  <w:style w:type="character" w:styleId="Hyperlink">
    <w:name w:val="Hyperlink"/>
    <w:basedOn w:val="DefaultParagraphFont"/>
    <w:uiPriority w:val="99"/>
    <w:unhideWhenUsed/>
    <w:rsid w:val="00C27040"/>
    <w:rPr>
      <w:color w:val="0563C1" w:themeColor="hyperlink"/>
      <w:u w:val="single"/>
    </w:rPr>
  </w:style>
  <w:style w:type="character" w:styleId="UnresolvedMention">
    <w:name w:val="Unresolved Mention"/>
    <w:basedOn w:val="DefaultParagraphFont"/>
    <w:uiPriority w:val="99"/>
    <w:semiHidden/>
    <w:unhideWhenUsed/>
    <w:rsid w:val="00C27040"/>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F22A78"/>
    <w:rPr>
      <w:color w:val="954F72" w:themeColor="followedHyperlink"/>
      <w:u w:val="single"/>
    </w:rPr>
  </w:style>
  <w:style w:type="paragraph" w:styleId="Revision">
    <w:name w:val="Revision"/>
    <w:hidden/>
    <w:uiPriority w:val="99"/>
    <w:semiHidden/>
    <w:rsid w:val="0012165E"/>
  </w:style>
  <w:style w:type="paragraph" w:styleId="CommentSubject">
    <w:name w:val="annotation subject"/>
    <w:basedOn w:val="CommentText"/>
    <w:next w:val="CommentText"/>
    <w:link w:val="CommentSubjectChar"/>
    <w:uiPriority w:val="99"/>
    <w:semiHidden/>
    <w:unhideWhenUsed/>
    <w:rsid w:val="00E72F6E"/>
    <w:rPr>
      <w:b/>
      <w:bCs/>
    </w:rPr>
  </w:style>
  <w:style w:type="character" w:customStyle="1" w:styleId="CommentSubjectChar">
    <w:name w:val="Comment Subject Char"/>
    <w:basedOn w:val="CommentTextChar"/>
    <w:link w:val="CommentSubject"/>
    <w:uiPriority w:val="99"/>
    <w:semiHidden/>
    <w:rsid w:val="00E72F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8554">
      <w:bodyDiv w:val="1"/>
      <w:marLeft w:val="0"/>
      <w:marRight w:val="0"/>
      <w:marTop w:val="0"/>
      <w:marBottom w:val="0"/>
      <w:divBdr>
        <w:top w:val="none" w:sz="0" w:space="0" w:color="auto"/>
        <w:left w:val="none" w:sz="0" w:space="0" w:color="auto"/>
        <w:bottom w:val="none" w:sz="0" w:space="0" w:color="auto"/>
        <w:right w:val="none" w:sz="0" w:space="0" w:color="auto"/>
      </w:divBdr>
    </w:div>
    <w:div w:id="98257575">
      <w:bodyDiv w:val="1"/>
      <w:marLeft w:val="0"/>
      <w:marRight w:val="0"/>
      <w:marTop w:val="0"/>
      <w:marBottom w:val="0"/>
      <w:divBdr>
        <w:top w:val="none" w:sz="0" w:space="0" w:color="auto"/>
        <w:left w:val="none" w:sz="0" w:space="0" w:color="auto"/>
        <w:bottom w:val="none" w:sz="0" w:space="0" w:color="auto"/>
        <w:right w:val="none" w:sz="0" w:space="0" w:color="auto"/>
      </w:divBdr>
    </w:div>
    <w:div w:id="1233351571">
      <w:bodyDiv w:val="1"/>
      <w:marLeft w:val="0"/>
      <w:marRight w:val="0"/>
      <w:marTop w:val="0"/>
      <w:marBottom w:val="0"/>
      <w:divBdr>
        <w:top w:val="none" w:sz="0" w:space="0" w:color="auto"/>
        <w:left w:val="none" w:sz="0" w:space="0" w:color="auto"/>
        <w:bottom w:val="none" w:sz="0" w:space="0" w:color="auto"/>
        <w:right w:val="none" w:sz="0" w:space="0" w:color="auto"/>
      </w:divBdr>
      <w:divsChild>
        <w:div w:id="834305236">
          <w:marLeft w:val="0"/>
          <w:marRight w:val="0"/>
          <w:marTop w:val="0"/>
          <w:marBottom w:val="0"/>
          <w:divBdr>
            <w:top w:val="none" w:sz="0" w:space="0" w:color="auto"/>
            <w:left w:val="none" w:sz="0" w:space="0" w:color="auto"/>
            <w:bottom w:val="none" w:sz="0" w:space="0" w:color="auto"/>
            <w:right w:val="none" w:sz="0" w:space="0" w:color="auto"/>
          </w:divBdr>
          <w:divsChild>
            <w:div w:id="442310840">
              <w:marLeft w:val="0"/>
              <w:marRight w:val="0"/>
              <w:marTop w:val="0"/>
              <w:marBottom w:val="0"/>
              <w:divBdr>
                <w:top w:val="none" w:sz="0" w:space="0" w:color="auto"/>
                <w:left w:val="none" w:sz="0" w:space="0" w:color="auto"/>
                <w:bottom w:val="none" w:sz="0" w:space="0" w:color="auto"/>
                <w:right w:val="none" w:sz="0" w:space="0" w:color="auto"/>
              </w:divBdr>
              <w:divsChild>
                <w:div w:id="164477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24182">
          <w:marLeft w:val="0"/>
          <w:marRight w:val="0"/>
          <w:marTop w:val="0"/>
          <w:marBottom w:val="0"/>
          <w:divBdr>
            <w:top w:val="none" w:sz="0" w:space="0" w:color="auto"/>
            <w:left w:val="none" w:sz="0" w:space="0" w:color="auto"/>
            <w:bottom w:val="none" w:sz="0" w:space="0" w:color="auto"/>
            <w:right w:val="none" w:sz="0" w:space="0" w:color="auto"/>
          </w:divBdr>
          <w:divsChild>
            <w:div w:id="1654603490">
              <w:marLeft w:val="0"/>
              <w:marRight w:val="0"/>
              <w:marTop w:val="0"/>
              <w:marBottom w:val="0"/>
              <w:divBdr>
                <w:top w:val="none" w:sz="0" w:space="0" w:color="auto"/>
                <w:left w:val="none" w:sz="0" w:space="0" w:color="auto"/>
                <w:bottom w:val="none" w:sz="0" w:space="0" w:color="auto"/>
                <w:right w:val="none" w:sz="0" w:space="0" w:color="auto"/>
              </w:divBdr>
              <w:divsChild>
                <w:div w:id="2132356121">
                  <w:marLeft w:val="0"/>
                  <w:marRight w:val="0"/>
                  <w:marTop w:val="0"/>
                  <w:marBottom w:val="0"/>
                  <w:divBdr>
                    <w:top w:val="none" w:sz="0" w:space="0" w:color="auto"/>
                    <w:left w:val="none" w:sz="0" w:space="0" w:color="auto"/>
                    <w:bottom w:val="none" w:sz="0" w:space="0" w:color="auto"/>
                    <w:right w:val="none" w:sz="0" w:space="0" w:color="auto"/>
                  </w:divBdr>
                </w:div>
              </w:divsChild>
            </w:div>
            <w:div w:id="1786539422">
              <w:marLeft w:val="0"/>
              <w:marRight w:val="0"/>
              <w:marTop w:val="0"/>
              <w:marBottom w:val="0"/>
              <w:divBdr>
                <w:top w:val="none" w:sz="0" w:space="0" w:color="auto"/>
                <w:left w:val="none" w:sz="0" w:space="0" w:color="auto"/>
                <w:bottom w:val="none" w:sz="0" w:space="0" w:color="auto"/>
                <w:right w:val="none" w:sz="0" w:space="0" w:color="auto"/>
              </w:divBdr>
              <w:divsChild>
                <w:div w:id="1922905425">
                  <w:marLeft w:val="0"/>
                  <w:marRight w:val="0"/>
                  <w:marTop w:val="0"/>
                  <w:marBottom w:val="0"/>
                  <w:divBdr>
                    <w:top w:val="none" w:sz="0" w:space="0" w:color="auto"/>
                    <w:left w:val="none" w:sz="0" w:space="0" w:color="auto"/>
                    <w:bottom w:val="none" w:sz="0" w:space="0" w:color="auto"/>
                    <w:right w:val="none" w:sz="0" w:space="0" w:color="auto"/>
                  </w:divBdr>
                </w:div>
              </w:divsChild>
            </w:div>
            <w:div w:id="358242156">
              <w:marLeft w:val="0"/>
              <w:marRight w:val="0"/>
              <w:marTop w:val="0"/>
              <w:marBottom w:val="0"/>
              <w:divBdr>
                <w:top w:val="none" w:sz="0" w:space="0" w:color="auto"/>
                <w:left w:val="none" w:sz="0" w:space="0" w:color="auto"/>
                <w:bottom w:val="none" w:sz="0" w:space="0" w:color="auto"/>
                <w:right w:val="none" w:sz="0" w:space="0" w:color="auto"/>
              </w:divBdr>
              <w:divsChild>
                <w:div w:id="1914047112">
                  <w:marLeft w:val="0"/>
                  <w:marRight w:val="0"/>
                  <w:marTop w:val="0"/>
                  <w:marBottom w:val="0"/>
                  <w:divBdr>
                    <w:top w:val="none" w:sz="0" w:space="0" w:color="auto"/>
                    <w:left w:val="none" w:sz="0" w:space="0" w:color="auto"/>
                    <w:bottom w:val="none" w:sz="0" w:space="0" w:color="auto"/>
                    <w:right w:val="none" w:sz="0" w:space="0" w:color="auto"/>
                  </w:divBdr>
                </w:div>
              </w:divsChild>
            </w:div>
            <w:div w:id="1819957396">
              <w:marLeft w:val="0"/>
              <w:marRight w:val="0"/>
              <w:marTop w:val="0"/>
              <w:marBottom w:val="0"/>
              <w:divBdr>
                <w:top w:val="none" w:sz="0" w:space="0" w:color="auto"/>
                <w:left w:val="none" w:sz="0" w:space="0" w:color="auto"/>
                <w:bottom w:val="none" w:sz="0" w:space="0" w:color="auto"/>
                <w:right w:val="none" w:sz="0" w:space="0" w:color="auto"/>
              </w:divBdr>
              <w:divsChild>
                <w:div w:id="1878005210">
                  <w:marLeft w:val="0"/>
                  <w:marRight w:val="0"/>
                  <w:marTop w:val="0"/>
                  <w:marBottom w:val="0"/>
                  <w:divBdr>
                    <w:top w:val="none" w:sz="0" w:space="0" w:color="auto"/>
                    <w:left w:val="none" w:sz="0" w:space="0" w:color="auto"/>
                    <w:bottom w:val="none" w:sz="0" w:space="0" w:color="auto"/>
                    <w:right w:val="none" w:sz="0" w:space="0" w:color="auto"/>
                  </w:divBdr>
                </w:div>
              </w:divsChild>
            </w:div>
            <w:div w:id="1035928664">
              <w:marLeft w:val="0"/>
              <w:marRight w:val="0"/>
              <w:marTop w:val="0"/>
              <w:marBottom w:val="0"/>
              <w:divBdr>
                <w:top w:val="none" w:sz="0" w:space="0" w:color="auto"/>
                <w:left w:val="none" w:sz="0" w:space="0" w:color="auto"/>
                <w:bottom w:val="none" w:sz="0" w:space="0" w:color="auto"/>
                <w:right w:val="none" w:sz="0" w:space="0" w:color="auto"/>
              </w:divBdr>
              <w:divsChild>
                <w:div w:id="1043214871">
                  <w:marLeft w:val="0"/>
                  <w:marRight w:val="0"/>
                  <w:marTop w:val="0"/>
                  <w:marBottom w:val="0"/>
                  <w:divBdr>
                    <w:top w:val="none" w:sz="0" w:space="0" w:color="auto"/>
                    <w:left w:val="none" w:sz="0" w:space="0" w:color="auto"/>
                    <w:bottom w:val="none" w:sz="0" w:space="0" w:color="auto"/>
                    <w:right w:val="none" w:sz="0" w:space="0" w:color="auto"/>
                  </w:divBdr>
                </w:div>
              </w:divsChild>
            </w:div>
            <w:div w:id="1761947485">
              <w:marLeft w:val="0"/>
              <w:marRight w:val="0"/>
              <w:marTop w:val="0"/>
              <w:marBottom w:val="0"/>
              <w:divBdr>
                <w:top w:val="none" w:sz="0" w:space="0" w:color="auto"/>
                <w:left w:val="none" w:sz="0" w:space="0" w:color="auto"/>
                <w:bottom w:val="none" w:sz="0" w:space="0" w:color="auto"/>
                <w:right w:val="none" w:sz="0" w:space="0" w:color="auto"/>
              </w:divBdr>
              <w:divsChild>
                <w:div w:id="472983864">
                  <w:marLeft w:val="0"/>
                  <w:marRight w:val="0"/>
                  <w:marTop w:val="0"/>
                  <w:marBottom w:val="0"/>
                  <w:divBdr>
                    <w:top w:val="none" w:sz="0" w:space="0" w:color="auto"/>
                    <w:left w:val="none" w:sz="0" w:space="0" w:color="auto"/>
                    <w:bottom w:val="none" w:sz="0" w:space="0" w:color="auto"/>
                    <w:right w:val="none" w:sz="0" w:space="0" w:color="auto"/>
                  </w:divBdr>
                </w:div>
              </w:divsChild>
            </w:div>
            <w:div w:id="1615749632">
              <w:marLeft w:val="0"/>
              <w:marRight w:val="0"/>
              <w:marTop w:val="0"/>
              <w:marBottom w:val="0"/>
              <w:divBdr>
                <w:top w:val="none" w:sz="0" w:space="0" w:color="auto"/>
                <w:left w:val="none" w:sz="0" w:space="0" w:color="auto"/>
                <w:bottom w:val="none" w:sz="0" w:space="0" w:color="auto"/>
                <w:right w:val="none" w:sz="0" w:space="0" w:color="auto"/>
              </w:divBdr>
              <w:divsChild>
                <w:div w:id="273749730">
                  <w:marLeft w:val="0"/>
                  <w:marRight w:val="0"/>
                  <w:marTop w:val="0"/>
                  <w:marBottom w:val="0"/>
                  <w:divBdr>
                    <w:top w:val="none" w:sz="0" w:space="0" w:color="auto"/>
                    <w:left w:val="none" w:sz="0" w:space="0" w:color="auto"/>
                    <w:bottom w:val="none" w:sz="0" w:space="0" w:color="auto"/>
                    <w:right w:val="none" w:sz="0" w:space="0" w:color="auto"/>
                  </w:divBdr>
                </w:div>
              </w:divsChild>
            </w:div>
            <w:div w:id="1101491883">
              <w:marLeft w:val="0"/>
              <w:marRight w:val="0"/>
              <w:marTop w:val="0"/>
              <w:marBottom w:val="0"/>
              <w:divBdr>
                <w:top w:val="none" w:sz="0" w:space="0" w:color="auto"/>
                <w:left w:val="none" w:sz="0" w:space="0" w:color="auto"/>
                <w:bottom w:val="none" w:sz="0" w:space="0" w:color="auto"/>
                <w:right w:val="none" w:sz="0" w:space="0" w:color="auto"/>
              </w:divBdr>
              <w:divsChild>
                <w:div w:id="1374188690">
                  <w:marLeft w:val="0"/>
                  <w:marRight w:val="0"/>
                  <w:marTop w:val="0"/>
                  <w:marBottom w:val="0"/>
                  <w:divBdr>
                    <w:top w:val="none" w:sz="0" w:space="0" w:color="auto"/>
                    <w:left w:val="none" w:sz="0" w:space="0" w:color="auto"/>
                    <w:bottom w:val="none" w:sz="0" w:space="0" w:color="auto"/>
                    <w:right w:val="none" w:sz="0" w:space="0" w:color="auto"/>
                  </w:divBdr>
                </w:div>
              </w:divsChild>
            </w:div>
            <w:div w:id="1528909592">
              <w:marLeft w:val="0"/>
              <w:marRight w:val="0"/>
              <w:marTop w:val="0"/>
              <w:marBottom w:val="0"/>
              <w:divBdr>
                <w:top w:val="none" w:sz="0" w:space="0" w:color="auto"/>
                <w:left w:val="none" w:sz="0" w:space="0" w:color="auto"/>
                <w:bottom w:val="none" w:sz="0" w:space="0" w:color="auto"/>
                <w:right w:val="none" w:sz="0" w:space="0" w:color="auto"/>
              </w:divBdr>
              <w:divsChild>
                <w:div w:id="1117145235">
                  <w:marLeft w:val="0"/>
                  <w:marRight w:val="0"/>
                  <w:marTop w:val="0"/>
                  <w:marBottom w:val="0"/>
                  <w:divBdr>
                    <w:top w:val="none" w:sz="0" w:space="0" w:color="auto"/>
                    <w:left w:val="none" w:sz="0" w:space="0" w:color="auto"/>
                    <w:bottom w:val="none" w:sz="0" w:space="0" w:color="auto"/>
                    <w:right w:val="none" w:sz="0" w:space="0" w:color="auto"/>
                  </w:divBdr>
                </w:div>
              </w:divsChild>
            </w:div>
            <w:div w:id="1731490011">
              <w:marLeft w:val="0"/>
              <w:marRight w:val="0"/>
              <w:marTop w:val="0"/>
              <w:marBottom w:val="0"/>
              <w:divBdr>
                <w:top w:val="none" w:sz="0" w:space="0" w:color="auto"/>
                <w:left w:val="none" w:sz="0" w:space="0" w:color="auto"/>
                <w:bottom w:val="none" w:sz="0" w:space="0" w:color="auto"/>
                <w:right w:val="none" w:sz="0" w:space="0" w:color="auto"/>
              </w:divBdr>
              <w:divsChild>
                <w:div w:id="1509754673">
                  <w:marLeft w:val="0"/>
                  <w:marRight w:val="0"/>
                  <w:marTop w:val="0"/>
                  <w:marBottom w:val="0"/>
                  <w:divBdr>
                    <w:top w:val="none" w:sz="0" w:space="0" w:color="auto"/>
                    <w:left w:val="none" w:sz="0" w:space="0" w:color="auto"/>
                    <w:bottom w:val="none" w:sz="0" w:space="0" w:color="auto"/>
                    <w:right w:val="none" w:sz="0" w:space="0" w:color="auto"/>
                  </w:divBdr>
                </w:div>
              </w:divsChild>
            </w:div>
            <w:div w:id="1935940380">
              <w:marLeft w:val="0"/>
              <w:marRight w:val="0"/>
              <w:marTop w:val="0"/>
              <w:marBottom w:val="0"/>
              <w:divBdr>
                <w:top w:val="none" w:sz="0" w:space="0" w:color="auto"/>
                <w:left w:val="none" w:sz="0" w:space="0" w:color="auto"/>
                <w:bottom w:val="none" w:sz="0" w:space="0" w:color="auto"/>
                <w:right w:val="none" w:sz="0" w:space="0" w:color="auto"/>
              </w:divBdr>
              <w:divsChild>
                <w:div w:id="880753955">
                  <w:marLeft w:val="0"/>
                  <w:marRight w:val="0"/>
                  <w:marTop w:val="0"/>
                  <w:marBottom w:val="0"/>
                  <w:divBdr>
                    <w:top w:val="none" w:sz="0" w:space="0" w:color="auto"/>
                    <w:left w:val="none" w:sz="0" w:space="0" w:color="auto"/>
                    <w:bottom w:val="none" w:sz="0" w:space="0" w:color="auto"/>
                    <w:right w:val="none" w:sz="0" w:space="0" w:color="auto"/>
                  </w:divBdr>
                </w:div>
              </w:divsChild>
            </w:div>
            <w:div w:id="1039162015">
              <w:marLeft w:val="0"/>
              <w:marRight w:val="0"/>
              <w:marTop w:val="0"/>
              <w:marBottom w:val="0"/>
              <w:divBdr>
                <w:top w:val="none" w:sz="0" w:space="0" w:color="auto"/>
                <w:left w:val="none" w:sz="0" w:space="0" w:color="auto"/>
                <w:bottom w:val="none" w:sz="0" w:space="0" w:color="auto"/>
                <w:right w:val="none" w:sz="0" w:space="0" w:color="auto"/>
              </w:divBdr>
              <w:divsChild>
                <w:div w:id="488399036">
                  <w:marLeft w:val="0"/>
                  <w:marRight w:val="0"/>
                  <w:marTop w:val="0"/>
                  <w:marBottom w:val="0"/>
                  <w:divBdr>
                    <w:top w:val="none" w:sz="0" w:space="0" w:color="auto"/>
                    <w:left w:val="none" w:sz="0" w:space="0" w:color="auto"/>
                    <w:bottom w:val="none" w:sz="0" w:space="0" w:color="auto"/>
                    <w:right w:val="none" w:sz="0" w:space="0" w:color="auto"/>
                  </w:divBdr>
                </w:div>
              </w:divsChild>
            </w:div>
            <w:div w:id="394738872">
              <w:marLeft w:val="0"/>
              <w:marRight w:val="0"/>
              <w:marTop w:val="0"/>
              <w:marBottom w:val="0"/>
              <w:divBdr>
                <w:top w:val="none" w:sz="0" w:space="0" w:color="auto"/>
                <w:left w:val="none" w:sz="0" w:space="0" w:color="auto"/>
                <w:bottom w:val="none" w:sz="0" w:space="0" w:color="auto"/>
                <w:right w:val="none" w:sz="0" w:space="0" w:color="auto"/>
              </w:divBdr>
              <w:divsChild>
                <w:div w:id="402458081">
                  <w:marLeft w:val="0"/>
                  <w:marRight w:val="0"/>
                  <w:marTop w:val="0"/>
                  <w:marBottom w:val="0"/>
                  <w:divBdr>
                    <w:top w:val="none" w:sz="0" w:space="0" w:color="auto"/>
                    <w:left w:val="none" w:sz="0" w:space="0" w:color="auto"/>
                    <w:bottom w:val="none" w:sz="0" w:space="0" w:color="auto"/>
                    <w:right w:val="none" w:sz="0" w:space="0" w:color="auto"/>
                  </w:divBdr>
                </w:div>
              </w:divsChild>
            </w:div>
            <w:div w:id="1953316936">
              <w:marLeft w:val="0"/>
              <w:marRight w:val="0"/>
              <w:marTop w:val="0"/>
              <w:marBottom w:val="0"/>
              <w:divBdr>
                <w:top w:val="none" w:sz="0" w:space="0" w:color="auto"/>
                <w:left w:val="none" w:sz="0" w:space="0" w:color="auto"/>
                <w:bottom w:val="none" w:sz="0" w:space="0" w:color="auto"/>
                <w:right w:val="none" w:sz="0" w:space="0" w:color="auto"/>
              </w:divBdr>
              <w:divsChild>
                <w:div w:id="1716270393">
                  <w:marLeft w:val="0"/>
                  <w:marRight w:val="0"/>
                  <w:marTop w:val="0"/>
                  <w:marBottom w:val="0"/>
                  <w:divBdr>
                    <w:top w:val="none" w:sz="0" w:space="0" w:color="auto"/>
                    <w:left w:val="none" w:sz="0" w:space="0" w:color="auto"/>
                    <w:bottom w:val="none" w:sz="0" w:space="0" w:color="auto"/>
                    <w:right w:val="none" w:sz="0" w:space="0" w:color="auto"/>
                  </w:divBdr>
                </w:div>
              </w:divsChild>
            </w:div>
            <w:div w:id="468519840">
              <w:marLeft w:val="0"/>
              <w:marRight w:val="0"/>
              <w:marTop w:val="0"/>
              <w:marBottom w:val="0"/>
              <w:divBdr>
                <w:top w:val="none" w:sz="0" w:space="0" w:color="auto"/>
                <w:left w:val="none" w:sz="0" w:space="0" w:color="auto"/>
                <w:bottom w:val="none" w:sz="0" w:space="0" w:color="auto"/>
                <w:right w:val="none" w:sz="0" w:space="0" w:color="auto"/>
              </w:divBdr>
              <w:divsChild>
                <w:div w:id="876551614">
                  <w:marLeft w:val="0"/>
                  <w:marRight w:val="0"/>
                  <w:marTop w:val="0"/>
                  <w:marBottom w:val="0"/>
                  <w:divBdr>
                    <w:top w:val="none" w:sz="0" w:space="0" w:color="auto"/>
                    <w:left w:val="none" w:sz="0" w:space="0" w:color="auto"/>
                    <w:bottom w:val="none" w:sz="0" w:space="0" w:color="auto"/>
                    <w:right w:val="none" w:sz="0" w:space="0" w:color="auto"/>
                  </w:divBdr>
                </w:div>
              </w:divsChild>
            </w:div>
            <w:div w:id="684407510">
              <w:marLeft w:val="0"/>
              <w:marRight w:val="0"/>
              <w:marTop w:val="0"/>
              <w:marBottom w:val="0"/>
              <w:divBdr>
                <w:top w:val="none" w:sz="0" w:space="0" w:color="auto"/>
                <w:left w:val="none" w:sz="0" w:space="0" w:color="auto"/>
                <w:bottom w:val="none" w:sz="0" w:space="0" w:color="auto"/>
                <w:right w:val="none" w:sz="0" w:space="0" w:color="auto"/>
              </w:divBdr>
              <w:divsChild>
                <w:div w:id="325203943">
                  <w:marLeft w:val="0"/>
                  <w:marRight w:val="0"/>
                  <w:marTop w:val="0"/>
                  <w:marBottom w:val="0"/>
                  <w:divBdr>
                    <w:top w:val="none" w:sz="0" w:space="0" w:color="auto"/>
                    <w:left w:val="none" w:sz="0" w:space="0" w:color="auto"/>
                    <w:bottom w:val="none" w:sz="0" w:space="0" w:color="auto"/>
                    <w:right w:val="none" w:sz="0" w:space="0" w:color="auto"/>
                  </w:divBdr>
                </w:div>
              </w:divsChild>
            </w:div>
            <w:div w:id="1234241459">
              <w:marLeft w:val="0"/>
              <w:marRight w:val="0"/>
              <w:marTop w:val="0"/>
              <w:marBottom w:val="0"/>
              <w:divBdr>
                <w:top w:val="none" w:sz="0" w:space="0" w:color="auto"/>
                <w:left w:val="none" w:sz="0" w:space="0" w:color="auto"/>
                <w:bottom w:val="none" w:sz="0" w:space="0" w:color="auto"/>
                <w:right w:val="none" w:sz="0" w:space="0" w:color="auto"/>
              </w:divBdr>
              <w:divsChild>
                <w:div w:id="1345671025">
                  <w:marLeft w:val="0"/>
                  <w:marRight w:val="0"/>
                  <w:marTop w:val="0"/>
                  <w:marBottom w:val="0"/>
                  <w:divBdr>
                    <w:top w:val="none" w:sz="0" w:space="0" w:color="auto"/>
                    <w:left w:val="none" w:sz="0" w:space="0" w:color="auto"/>
                    <w:bottom w:val="none" w:sz="0" w:space="0" w:color="auto"/>
                    <w:right w:val="none" w:sz="0" w:space="0" w:color="auto"/>
                  </w:divBdr>
                </w:div>
              </w:divsChild>
            </w:div>
            <w:div w:id="36516033">
              <w:marLeft w:val="0"/>
              <w:marRight w:val="0"/>
              <w:marTop w:val="0"/>
              <w:marBottom w:val="0"/>
              <w:divBdr>
                <w:top w:val="none" w:sz="0" w:space="0" w:color="auto"/>
                <w:left w:val="none" w:sz="0" w:space="0" w:color="auto"/>
                <w:bottom w:val="none" w:sz="0" w:space="0" w:color="auto"/>
                <w:right w:val="none" w:sz="0" w:space="0" w:color="auto"/>
              </w:divBdr>
              <w:divsChild>
                <w:div w:id="1509060012">
                  <w:marLeft w:val="0"/>
                  <w:marRight w:val="0"/>
                  <w:marTop w:val="0"/>
                  <w:marBottom w:val="0"/>
                  <w:divBdr>
                    <w:top w:val="none" w:sz="0" w:space="0" w:color="auto"/>
                    <w:left w:val="none" w:sz="0" w:space="0" w:color="auto"/>
                    <w:bottom w:val="none" w:sz="0" w:space="0" w:color="auto"/>
                    <w:right w:val="none" w:sz="0" w:space="0" w:color="auto"/>
                  </w:divBdr>
                </w:div>
              </w:divsChild>
            </w:div>
            <w:div w:id="420299468">
              <w:marLeft w:val="0"/>
              <w:marRight w:val="0"/>
              <w:marTop w:val="0"/>
              <w:marBottom w:val="0"/>
              <w:divBdr>
                <w:top w:val="none" w:sz="0" w:space="0" w:color="auto"/>
                <w:left w:val="none" w:sz="0" w:space="0" w:color="auto"/>
                <w:bottom w:val="none" w:sz="0" w:space="0" w:color="auto"/>
                <w:right w:val="none" w:sz="0" w:space="0" w:color="auto"/>
              </w:divBdr>
              <w:divsChild>
                <w:div w:id="1996369994">
                  <w:marLeft w:val="0"/>
                  <w:marRight w:val="0"/>
                  <w:marTop w:val="0"/>
                  <w:marBottom w:val="0"/>
                  <w:divBdr>
                    <w:top w:val="none" w:sz="0" w:space="0" w:color="auto"/>
                    <w:left w:val="none" w:sz="0" w:space="0" w:color="auto"/>
                    <w:bottom w:val="none" w:sz="0" w:space="0" w:color="auto"/>
                    <w:right w:val="none" w:sz="0" w:space="0" w:color="auto"/>
                  </w:divBdr>
                </w:div>
              </w:divsChild>
            </w:div>
            <w:div w:id="1152797021">
              <w:marLeft w:val="0"/>
              <w:marRight w:val="0"/>
              <w:marTop w:val="0"/>
              <w:marBottom w:val="0"/>
              <w:divBdr>
                <w:top w:val="none" w:sz="0" w:space="0" w:color="auto"/>
                <w:left w:val="none" w:sz="0" w:space="0" w:color="auto"/>
                <w:bottom w:val="none" w:sz="0" w:space="0" w:color="auto"/>
                <w:right w:val="none" w:sz="0" w:space="0" w:color="auto"/>
              </w:divBdr>
              <w:divsChild>
                <w:div w:id="390231694">
                  <w:marLeft w:val="0"/>
                  <w:marRight w:val="0"/>
                  <w:marTop w:val="0"/>
                  <w:marBottom w:val="0"/>
                  <w:divBdr>
                    <w:top w:val="none" w:sz="0" w:space="0" w:color="auto"/>
                    <w:left w:val="none" w:sz="0" w:space="0" w:color="auto"/>
                    <w:bottom w:val="none" w:sz="0" w:space="0" w:color="auto"/>
                    <w:right w:val="none" w:sz="0" w:space="0" w:color="auto"/>
                  </w:divBdr>
                </w:div>
              </w:divsChild>
            </w:div>
            <w:div w:id="1043404151">
              <w:marLeft w:val="0"/>
              <w:marRight w:val="0"/>
              <w:marTop w:val="0"/>
              <w:marBottom w:val="0"/>
              <w:divBdr>
                <w:top w:val="none" w:sz="0" w:space="0" w:color="auto"/>
                <w:left w:val="none" w:sz="0" w:space="0" w:color="auto"/>
                <w:bottom w:val="none" w:sz="0" w:space="0" w:color="auto"/>
                <w:right w:val="none" w:sz="0" w:space="0" w:color="auto"/>
              </w:divBdr>
              <w:divsChild>
                <w:div w:id="90892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1200">
          <w:marLeft w:val="0"/>
          <w:marRight w:val="0"/>
          <w:marTop w:val="0"/>
          <w:marBottom w:val="0"/>
          <w:divBdr>
            <w:top w:val="none" w:sz="0" w:space="0" w:color="auto"/>
            <w:left w:val="none" w:sz="0" w:space="0" w:color="auto"/>
            <w:bottom w:val="none" w:sz="0" w:space="0" w:color="auto"/>
            <w:right w:val="none" w:sz="0" w:space="0" w:color="auto"/>
          </w:divBdr>
          <w:divsChild>
            <w:div w:id="53360241">
              <w:marLeft w:val="0"/>
              <w:marRight w:val="0"/>
              <w:marTop w:val="0"/>
              <w:marBottom w:val="0"/>
              <w:divBdr>
                <w:top w:val="none" w:sz="0" w:space="0" w:color="auto"/>
                <w:left w:val="none" w:sz="0" w:space="0" w:color="auto"/>
                <w:bottom w:val="none" w:sz="0" w:space="0" w:color="auto"/>
                <w:right w:val="none" w:sz="0" w:space="0" w:color="auto"/>
              </w:divBdr>
              <w:divsChild>
                <w:div w:id="440802539">
                  <w:marLeft w:val="0"/>
                  <w:marRight w:val="0"/>
                  <w:marTop w:val="0"/>
                  <w:marBottom w:val="0"/>
                  <w:divBdr>
                    <w:top w:val="none" w:sz="0" w:space="0" w:color="auto"/>
                    <w:left w:val="none" w:sz="0" w:space="0" w:color="auto"/>
                    <w:bottom w:val="none" w:sz="0" w:space="0" w:color="auto"/>
                    <w:right w:val="none" w:sz="0" w:space="0" w:color="auto"/>
                  </w:divBdr>
                </w:div>
              </w:divsChild>
            </w:div>
            <w:div w:id="806817069">
              <w:marLeft w:val="0"/>
              <w:marRight w:val="0"/>
              <w:marTop w:val="0"/>
              <w:marBottom w:val="0"/>
              <w:divBdr>
                <w:top w:val="none" w:sz="0" w:space="0" w:color="auto"/>
                <w:left w:val="none" w:sz="0" w:space="0" w:color="auto"/>
                <w:bottom w:val="none" w:sz="0" w:space="0" w:color="auto"/>
                <w:right w:val="none" w:sz="0" w:space="0" w:color="auto"/>
              </w:divBdr>
              <w:divsChild>
                <w:div w:id="785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67223">
          <w:marLeft w:val="0"/>
          <w:marRight w:val="0"/>
          <w:marTop w:val="0"/>
          <w:marBottom w:val="0"/>
          <w:divBdr>
            <w:top w:val="none" w:sz="0" w:space="0" w:color="auto"/>
            <w:left w:val="none" w:sz="0" w:space="0" w:color="auto"/>
            <w:bottom w:val="none" w:sz="0" w:space="0" w:color="auto"/>
            <w:right w:val="none" w:sz="0" w:space="0" w:color="auto"/>
          </w:divBdr>
          <w:divsChild>
            <w:div w:id="1628967250">
              <w:marLeft w:val="0"/>
              <w:marRight w:val="0"/>
              <w:marTop w:val="0"/>
              <w:marBottom w:val="0"/>
              <w:divBdr>
                <w:top w:val="none" w:sz="0" w:space="0" w:color="auto"/>
                <w:left w:val="none" w:sz="0" w:space="0" w:color="auto"/>
                <w:bottom w:val="none" w:sz="0" w:space="0" w:color="auto"/>
                <w:right w:val="none" w:sz="0" w:space="0" w:color="auto"/>
              </w:divBdr>
              <w:divsChild>
                <w:div w:id="1703088689">
                  <w:marLeft w:val="0"/>
                  <w:marRight w:val="0"/>
                  <w:marTop w:val="0"/>
                  <w:marBottom w:val="0"/>
                  <w:divBdr>
                    <w:top w:val="none" w:sz="0" w:space="0" w:color="auto"/>
                    <w:left w:val="none" w:sz="0" w:space="0" w:color="auto"/>
                    <w:bottom w:val="none" w:sz="0" w:space="0" w:color="auto"/>
                    <w:right w:val="none" w:sz="0" w:space="0" w:color="auto"/>
                  </w:divBdr>
                </w:div>
              </w:divsChild>
            </w:div>
            <w:div w:id="585499550">
              <w:marLeft w:val="0"/>
              <w:marRight w:val="0"/>
              <w:marTop w:val="0"/>
              <w:marBottom w:val="0"/>
              <w:divBdr>
                <w:top w:val="none" w:sz="0" w:space="0" w:color="auto"/>
                <w:left w:val="none" w:sz="0" w:space="0" w:color="auto"/>
                <w:bottom w:val="none" w:sz="0" w:space="0" w:color="auto"/>
                <w:right w:val="none" w:sz="0" w:space="0" w:color="auto"/>
              </w:divBdr>
              <w:divsChild>
                <w:div w:id="200986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45134">
          <w:marLeft w:val="0"/>
          <w:marRight w:val="0"/>
          <w:marTop w:val="0"/>
          <w:marBottom w:val="0"/>
          <w:divBdr>
            <w:top w:val="none" w:sz="0" w:space="0" w:color="auto"/>
            <w:left w:val="none" w:sz="0" w:space="0" w:color="auto"/>
            <w:bottom w:val="none" w:sz="0" w:space="0" w:color="auto"/>
            <w:right w:val="none" w:sz="0" w:space="0" w:color="auto"/>
          </w:divBdr>
          <w:divsChild>
            <w:div w:id="1378358101">
              <w:marLeft w:val="0"/>
              <w:marRight w:val="0"/>
              <w:marTop w:val="0"/>
              <w:marBottom w:val="0"/>
              <w:divBdr>
                <w:top w:val="none" w:sz="0" w:space="0" w:color="auto"/>
                <w:left w:val="none" w:sz="0" w:space="0" w:color="auto"/>
                <w:bottom w:val="none" w:sz="0" w:space="0" w:color="auto"/>
                <w:right w:val="none" w:sz="0" w:space="0" w:color="auto"/>
              </w:divBdr>
              <w:divsChild>
                <w:div w:id="1118597520">
                  <w:marLeft w:val="0"/>
                  <w:marRight w:val="0"/>
                  <w:marTop w:val="0"/>
                  <w:marBottom w:val="0"/>
                  <w:divBdr>
                    <w:top w:val="none" w:sz="0" w:space="0" w:color="auto"/>
                    <w:left w:val="none" w:sz="0" w:space="0" w:color="auto"/>
                    <w:bottom w:val="none" w:sz="0" w:space="0" w:color="auto"/>
                    <w:right w:val="none" w:sz="0" w:space="0" w:color="auto"/>
                  </w:divBdr>
                </w:div>
              </w:divsChild>
            </w:div>
            <w:div w:id="1829788612">
              <w:marLeft w:val="0"/>
              <w:marRight w:val="0"/>
              <w:marTop w:val="0"/>
              <w:marBottom w:val="0"/>
              <w:divBdr>
                <w:top w:val="none" w:sz="0" w:space="0" w:color="auto"/>
                <w:left w:val="none" w:sz="0" w:space="0" w:color="auto"/>
                <w:bottom w:val="none" w:sz="0" w:space="0" w:color="auto"/>
                <w:right w:val="none" w:sz="0" w:space="0" w:color="auto"/>
              </w:divBdr>
              <w:divsChild>
                <w:div w:id="581060646">
                  <w:marLeft w:val="0"/>
                  <w:marRight w:val="0"/>
                  <w:marTop w:val="0"/>
                  <w:marBottom w:val="0"/>
                  <w:divBdr>
                    <w:top w:val="none" w:sz="0" w:space="0" w:color="auto"/>
                    <w:left w:val="none" w:sz="0" w:space="0" w:color="auto"/>
                    <w:bottom w:val="none" w:sz="0" w:space="0" w:color="auto"/>
                    <w:right w:val="none" w:sz="0" w:space="0" w:color="auto"/>
                  </w:divBdr>
                </w:div>
              </w:divsChild>
            </w:div>
            <w:div w:id="1304889051">
              <w:marLeft w:val="0"/>
              <w:marRight w:val="0"/>
              <w:marTop w:val="0"/>
              <w:marBottom w:val="0"/>
              <w:divBdr>
                <w:top w:val="none" w:sz="0" w:space="0" w:color="auto"/>
                <w:left w:val="none" w:sz="0" w:space="0" w:color="auto"/>
                <w:bottom w:val="none" w:sz="0" w:space="0" w:color="auto"/>
                <w:right w:val="none" w:sz="0" w:space="0" w:color="auto"/>
              </w:divBdr>
              <w:divsChild>
                <w:div w:id="40199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922250">
          <w:marLeft w:val="0"/>
          <w:marRight w:val="0"/>
          <w:marTop w:val="0"/>
          <w:marBottom w:val="0"/>
          <w:divBdr>
            <w:top w:val="none" w:sz="0" w:space="0" w:color="auto"/>
            <w:left w:val="none" w:sz="0" w:space="0" w:color="auto"/>
            <w:bottom w:val="none" w:sz="0" w:space="0" w:color="auto"/>
            <w:right w:val="none" w:sz="0" w:space="0" w:color="auto"/>
          </w:divBdr>
          <w:divsChild>
            <w:div w:id="1802260929">
              <w:marLeft w:val="0"/>
              <w:marRight w:val="0"/>
              <w:marTop w:val="0"/>
              <w:marBottom w:val="0"/>
              <w:divBdr>
                <w:top w:val="none" w:sz="0" w:space="0" w:color="auto"/>
                <w:left w:val="none" w:sz="0" w:space="0" w:color="auto"/>
                <w:bottom w:val="none" w:sz="0" w:space="0" w:color="auto"/>
                <w:right w:val="none" w:sz="0" w:space="0" w:color="auto"/>
              </w:divBdr>
              <w:divsChild>
                <w:div w:id="1535385568">
                  <w:marLeft w:val="0"/>
                  <w:marRight w:val="0"/>
                  <w:marTop w:val="0"/>
                  <w:marBottom w:val="0"/>
                  <w:divBdr>
                    <w:top w:val="none" w:sz="0" w:space="0" w:color="auto"/>
                    <w:left w:val="none" w:sz="0" w:space="0" w:color="auto"/>
                    <w:bottom w:val="none" w:sz="0" w:space="0" w:color="auto"/>
                    <w:right w:val="none" w:sz="0" w:space="0" w:color="auto"/>
                  </w:divBdr>
                </w:div>
              </w:divsChild>
            </w:div>
            <w:div w:id="1785272798">
              <w:marLeft w:val="0"/>
              <w:marRight w:val="0"/>
              <w:marTop w:val="0"/>
              <w:marBottom w:val="0"/>
              <w:divBdr>
                <w:top w:val="none" w:sz="0" w:space="0" w:color="auto"/>
                <w:left w:val="none" w:sz="0" w:space="0" w:color="auto"/>
                <w:bottom w:val="none" w:sz="0" w:space="0" w:color="auto"/>
                <w:right w:val="none" w:sz="0" w:space="0" w:color="auto"/>
              </w:divBdr>
              <w:divsChild>
                <w:div w:id="174764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91794">
          <w:marLeft w:val="0"/>
          <w:marRight w:val="0"/>
          <w:marTop w:val="0"/>
          <w:marBottom w:val="0"/>
          <w:divBdr>
            <w:top w:val="none" w:sz="0" w:space="0" w:color="auto"/>
            <w:left w:val="none" w:sz="0" w:space="0" w:color="auto"/>
            <w:bottom w:val="none" w:sz="0" w:space="0" w:color="auto"/>
            <w:right w:val="none" w:sz="0" w:space="0" w:color="auto"/>
          </w:divBdr>
          <w:divsChild>
            <w:div w:id="1045981069">
              <w:marLeft w:val="0"/>
              <w:marRight w:val="0"/>
              <w:marTop w:val="0"/>
              <w:marBottom w:val="0"/>
              <w:divBdr>
                <w:top w:val="none" w:sz="0" w:space="0" w:color="auto"/>
                <w:left w:val="none" w:sz="0" w:space="0" w:color="auto"/>
                <w:bottom w:val="none" w:sz="0" w:space="0" w:color="auto"/>
                <w:right w:val="none" w:sz="0" w:space="0" w:color="auto"/>
              </w:divBdr>
              <w:divsChild>
                <w:div w:id="1086849829">
                  <w:marLeft w:val="0"/>
                  <w:marRight w:val="0"/>
                  <w:marTop w:val="0"/>
                  <w:marBottom w:val="0"/>
                  <w:divBdr>
                    <w:top w:val="none" w:sz="0" w:space="0" w:color="auto"/>
                    <w:left w:val="none" w:sz="0" w:space="0" w:color="auto"/>
                    <w:bottom w:val="none" w:sz="0" w:space="0" w:color="auto"/>
                    <w:right w:val="none" w:sz="0" w:space="0" w:color="auto"/>
                  </w:divBdr>
                </w:div>
              </w:divsChild>
            </w:div>
            <w:div w:id="1373268927">
              <w:marLeft w:val="0"/>
              <w:marRight w:val="0"/>
              <w:marTop w:val="0"/>
              <w:marBottom w:val="0"/>
              <w:divBdr>
                <w:top w:val="none" w:sz="0" w:space="0" w:color="auto"/>
                <w:left w:val="none" w:sz="0" w:space="0" w:color="auto"/>
                <w:bottom w:val="none" w:sz="0" w:space="0" w:color="auto"/>
                <w:right w:val="none" w:sz="0" w:space="0" w:color="auto"/>
              </w:divBdr>
              <w:divsChild>
                <w:div w:id="9530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067299">
          <w:marLeft w:val="0"/>
          <w:marRight w:val="0"/>
          <w:marTop w:val="0"/>
          <w:marBottom w:val="0"/>
          <w:divBdr>
            <w:top w:val="none" w:sz="0" w:space="0" w:color="auto"/>
            <w:left w:val="none" w:sz="0" w:space="0" w:color="auto"/>
            <w:bottom w:val="none" w:sz="0" w:space="0" w:color="auto"/>
            <w:right w:val="none" w:sz="0" w:space="0" w:color="auto"/>
          </w:divBdr>
          <w:divsChild>
            <w:div w:id="1376612746">
              <w:marLeft w:val="0"/>
              <w:marRight w:val="0"/>
              <w:marTop w:val="0"/>
              <w:marBottom w:val="0"/>
              <w:divBdr>
                <w:top w:val="none" w:sz="0" w:space="0" w:color="auto"/>
                <w:left w:val="none" w:sz="0" w:space="0" w:color="auto"/>
                <w:bottom w:val="none" w:sz="0" w:space="0" w:color="auto"/>
                <w:right w:val="none" w:sz="0" w:space="0" w:color="auto"/>
              </w:divBdr>
              <w:divsChild>
                <w:div w:id="696780516">
                  <w:marLeft w:val="0"/>
                  <w:marRight w:val="0"/>
                  <w:marTop w:val="0"/>
                  <w:marBottom w:val="0"/>
                  <w:divBdr>
                    <w:top w:val="none" w:sz="0" w:space="0" w:color="auto"/>
                    <w:left w:val="none" w:sz="0" w:space="0" w:color="auto"/>
                    <w:bottom w:val="none" w:sz="0" w:space="0" w:color="auto"/>
                    <w:right w:val="none" w:sz="0" w:space="0" w:color="auto"/>
                  </w:divBdr>
                </w:div>
              </w:divsChild>
            </w:div>
            <w:div w:id="1911113999">
              <w:marLeft w:val="0"/>
              <w:marRight w:val="0"/>
              <w:marTop w:val="0"/>
              <w:marBottom w:val="0"/>
              <w:divBdr>
                <w:top w:val="none" w:sz="0" w:space="0" w:color="auto"/>
                <w:left w:val="none" w:sz="0" w:space="0" w:color="auto"/>
                <w:bottom w:val="none" w:sz="0" w:space="0" w:color="auto"/>
                <w:right w:val="none" w:sz="0" w:space="0" w:color="auto"/>
              </w:divBdr>
              <w:divsChild>
                <w:div w:id="141243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93729">
          <w:marLeft w:val="0"/>
          <w:marRight w:val="0"/>
          <w:marTop w:val="0"/>
          <w:marBottom w:val="0"/>
          <w:divBdr>
            <w:top w:val="none" w:sz="0" w:space="0" w:color="auto"/>
            <w:left w:val="none" w:sz="0" w:space="0" w:color="auto"/>
            <w:bottom w:val="none" w:sz="0" w:space="0" w:color="auto"/>
            <w:right w:val="none" w:sz="0" w:space="0" w:color="auto"/>
          </w:divBdr>
          <w:divsChild>
            <w:div w:id="288705751">
              <w:marLeft w:val="0"/>
              <w:marRight w:val="0"/>
              <w:marTop w:val="0"/>
              <w:marBottom w:val="0"/>
              <w:divBdr>
                <w:top w:val="none" w:sz="0" w:space="0" w:color="auto"/>
                <w:left w:val="none" w:sz="0" w:space="0" w:color="auto"/>
                <w:bottom w:val="none" w:sz="0" w:space="0" w:color="auto"/>
                <w:right w:val="none" w:sz="0" w:space="0" w:color="auto"/>
              </w:divBdr>
              <w:divsChild>
                <w:div w:id="1796827717">
                  <w:marLeft w:val="0"/>
                  <w:marRight w:val="0"/>
                  <w:marTop w:val="0"/>
                  <w:marBottom w:val="0"/>
                  <w:divBdr>
                    <w:top w:val="none" w:sz="0" w:space="0" w:color="auto"/>
                    <w:left w:val="none" w:sz="0" w:space="0" w:color="auto"/>
                    <w:bottom w:val="none" w:sz="0" w:space="0" w:color="auto"/>
                    <w:right w:val="none" w:sz="0" w:space="0" w:color="auto"/>
                  </w:divBdr>
                </w:div>
              </w:divsChild>
            </w:div>
            <w:div w:id="202520529">
              <w:marLeft w:val="0"/>
              <w:marRight w:val="0"/>
              <w:marTop w:val="0"/>
              <w:marBottom w:val="0"/>
              <w:divBdr>
                <w:top w:val="none" w:sz="0" w:space="0" w:color="auto"/>
                <w:left w:val="none" w:sz="0" w:space="0" w:color="auto"/>
                <w:bottom w:val="none" w:sz="0" w:space="0" w:color="auto"/>
                <w:right w:val="none" w:sz="0" w:space="0" w:color="auto"/>
              </w:divBdr>
              <w:divsChild>
                <w:div w:id="2023698782">
                  <w:marLeft w:val="0"/>
                  <w:marRight w:val="0"/>
                  <w:marTop w:val="0"/>
                  <w:marBottom w:val="0"/>
                  <w:divBdr>
                    <w:top w:val="none" w:sz="0" w:space="0" w:color="auto"/>
                    <w:left w:val="none" w:sz="0" w:space="0" w:color="auto"/>
                    <w:bottom w:val="none" w:sz="0" w:space="0" w:color="auto"/>
                    <w:right w:val="none" w:sz="0" w:space="0" w:color="auto"/>
                  </w:divBdr>
                </w:div>
              </w:divsChild>
            </w:div>
            <w:div w:id="190805872">
              <w:marLeft w:val="0"/>
              <w:marRight w:val="0"/>
              <w:marTop w:val="0"/>
              <w:marBottom w:val="0"/>
              <w:divBdr>
                <w:top w:val="none" w:sz="0" w:space="0" w:color="auto"/>
                <w:left w:val="none" w:sz="0" w:space="0" w:color="auto"/>
                <w:bottom w:val="none" w:sz="0" w:space="0" w:color="auto"/>
                <w:right w:val="none" w:sz="0" w:space="0" w:color="auto"/>
              </w:divBdr>
              <w:divsChild>
                <w:div w:id="13990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90525">
          <w:marLeft w:val="0"/>
          <w:marRight w:val="0"/>
          <w:marTop w:val="0"/>
          <w:marBottom w:val="0"/>
          <w:divBdr>
            <w:top w:val="none" w:sz="0" w:space="0" w:color="auto"/>
            <w:left w:val="none" w:sz="0" w:space="0" w:color="auto"/>
            <w:bottom w:val="none" w:sz="0" w:space="0" w:color="auto"/>
            <w:right w:val="none" w:sz="0" w:space="0" w:color="auto"/>
          </w:divBdr>
          <w:divsChild>
            <w:div w:id="1352336061">
              <w:marLeft w:val="0"/>
              <w:marRight w:val="0"/>
              <w:marTop w:val="0"/>
              <w:marBottom w:val="0"/>
              <w:divBdr>
                <w:top w:val="none" w:sz="0" w:space="0" w:color="auto"/>
                <w:left w:val="none" w:sz="0" w:space="0" w:color="auto"/>
                <w:bottom w:val="none" w:sz="0" w:space="0" w:color="auto"/>
                <w:right w:val="none" w:sz="0" w:space="0" w:color="auto"/>
              </w:divBdr>
              <w:divsChild>
                <w:div w:id="1279029475">
                  <w:marLeft w:val="0"/>
                  <w:marRight w:val="0"/>
                  <w:marTop w:val="0"/>
                  <w:marBottom w:val="0"/>
                  <w:divBdr>
                    <w:top w:val="none" w:sz="0" w:space="0" w:color="auto"/>
                    <w:left w:val="none" w:sz="0" w:space="0" w:color="auto"/>
                    <w:bottom w:val="none" w:sz="0" w:space="0" w:color="auto"/>
                    <w:right w:val="none" w:sz="0" w:space="0" w:color="auto"/>
                  </w:divBdr>
                </w:div>
              </w:divsChild>
            </w:div>
            <w:div w:id="636955092">
              <w:marLeft w:val="0"/>
              <w:marRight w:val="0"/>
              <w:marTop w:val="0"/>
              <w:marBottom w:val="0"/>
              <w:divBdr>
                <w:top w:val="none" w:sz="0" w:space="0" w:color="auto"/>
                <w:left w:val="none" w:sz="0" w:space="0" w:color="auto"/>
                <w:bottom w:val="none" w:sz="0" w:space="0" w:color="auto"/>
                <w:right w:val="none" w:sz="0" w:space="0" w:color="auto"/>
              </w:divBdr>
              <w:divsChild>
                <w:div w:id="957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5909">
          <w:marLeft w:val="0"/>
          <w:marRight w:val="0"/>
          <w:marTop w:val="0"/>
          <w:marBottom w:val="0"/>
          <w:divBdr>
            <w:top w:val="none" w:sz="0" w:space="0" w:color="auto"/>
            <w:left w:val="none" w:sz="0" w:space="0" w:color="auto"/>
            <w:bottom w:val="none" w:sz="0" w:space="0" w:color="auto"/>
            <w:right w:val="none" w:sz="0" w:space="0" w:color="auto"/>
          </w:divBdr>
          <w:divsChild>
            <w:div w:id="1349603310">
              <w:marLeft w:val="0"/>
              <w:marRight w:val="0"/>
              <w:marTop w:val="0"/>
              <w:marBottom w:val="0"/>
              <w:divBdr>
                <w:top w:val="none" w:sz="0" w:space="0" w:color="auto"/>
                <w:left w:val="none" w:sz="0" w:space="0" w:color="auto"/>
                <w:bottom w:val="none" w:sz="0" w:space="0" w:color="auto"/>
                <w:right w:val="none" w:sz="0" w:space="0" w:color="auto"/>
              </w:divBdr>
              <w:divsChild>
                <w:div w:id="532808916">
                  <w:marLeft w:val="0"/>
                  <w:marRight w:val="0"/>
                  <w:marTop w:val="0"/>
                  <w:marBottom w:val="0"/>
                  <w:divBdr>
                    <w:top w:val="none" w:sz="0" w:space="0" w:color="auto"/>
                    <w:left w:val="none" w:sz="0" w:space="0" w:color="auto"/>
                    <w:bottom w:val="none" w:sz="0" w:space="0" w:color="auto"/>
                    <w:right w:val="none" w:sz="0" w:space="0" w:color="auto"/>
                  </w:divBdr>
                </w:div>
              </w:divsChild>
            </w:div>
            <w:div w:id="676426133">
              <w:marLeft w:val="0"/>
              <w:marRight w:val="0"/>
              <w:marTop w:val="0"/>
              <w:marBottom w:val="0"/>
              <w:divBdr>
                <w:top w:val="none" w:sz="0" w:space="0" w:color="auto"/>
                <w:left w:val="none" w:sz="0" w:space="0" w:color="auto"/>
                <w:bottom w:val="none" w:sz="0" w:space="0" w:color="auto"/>
                <w:right w:val="none" w:sz="0" w:space="0" w:color="auto"/>
              </w:divBdr>
              <w:divsChild>
                <w:div w:id="18060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91366">
          <w:marLeft w:val="0"/>
          <w:marRight w:val="0"/>
          <w:marTop w:val="0"/>
          <w:marBottom w:val="0"/>
          <w:divBdr>
            <w:top w:val="none" w:sz="0" w:space="0" w:color="auto"/>
            <w:left w:val="none" w:sz="0" w:space="0" w:color="auto"/>
            <w:bottom w:val="none" w:sz="0" w:space="0" w:color="auto"/>
            <w:right w:val="none" w:sz="0" w:space="0" w:color="auto"/>
          </w:divBdr>
          <w:divsChild>
            <w:div w:id="1477263929">
              <w:marLeft w:val="0"/>
              <w:marRight w:val="0"/>
              <w:marTop w:val="0"/>
              <w:marBottom w:val="0"/>
              <w:divBdr>
                <w:top w:val="none" w:sz="0" w:space="0" w:color="auto"/>
                <w:left w:val="none" w:sz="0" w:space="0" w:color="auto"/>
                <w:bottom w:val="none" w:sz="0" w:space="0" w:color="auto"/>
                <w:right w:val="none" w:sz="0" w:space="0" w:color="auto"/>
              </w:divBdr>
              <w:divsChild>
                <w:div w:id="1897740394">
                  <w:marLeft w:val="0"/>
                  <w:marRight w:val="0"/>
                  <w:marTop w:val="0"/>
                  <w:marBottom w:val="0"/>
                  <w:divBdr>
                    <w:top w:val="none" w:sz="0" w:space="0" w:color="auto"/>
                    <w:left w:val="none" w:sz="0" w:space="0" w:color="auto"/>
                    <w:bottom w:val="none" w:sz="0" w:space="0" w:color="auto"/>
                    <w:right w:val="none" w:sz="0" w:space="0" w:color="auto"/>
                  </w:divBdr>
                </w:div>
              </w:divsChild>
            </w:div>
            <w:div w:id="26031351">
              <w:marLeft w:val="0"/>
              <w:marRight w:val="0"/>
              <w:marTop w:val="0"/>
              <w:marBottom w:val="0"/>
              <w:divBdr>
                <w:top w:val="none" w:sz="0" w:space="0" w:color="auto"/>
                <w:left w:val="none" w:sz="0" w:space="0" w:color="auto"/>
                <w:bottom w:val="none" w:sz="0" w:space="0" w:color="auto"/>
                <w:right w:val="none" w:sz="0" w:space="0" w:color="auto"/>
              </w:divBdr>
              <w:divsChild>
                <w:div w:id="666785314">
                  <w:marLeft w:val="0"/>
                  <w:marRight w:val="0"/>
                  <w:marTop w:val="0"/>
                  <w:marBottom w:val="0"/>
                  <w:divBdr>
                    <w:top w:val="none" w:sz="0" w:space="0" w:color="auto"/>
                    <w:left w:val="none" w:sz="0" w:space="0" w:color="auto"/>
                    <w:bottom w:val="none" w:sz="0" w:space="0" w:color="auto"/>
                    <w:right w:val="none" w:sz="0" w:space="0" w:color="auto"/>
                  </w:divBdr>
                </w:div>
                <w:div w:id="1832403859">
                  <w:marLeft w:val="0"/>
                  <w:marRight w:val="0"/>
                  <w:marTop w:val="0"/>
                  <w:marBottom w:val="0"/>
                  <w:divBdr>
                    <w:top w:val="none" w:sz="0" w:space="0" w:color="auto"/>
                    <w:left w:val="none" w:sz="0" w:space="0" w:color="auto"/>
                    <w:bottom w:val="none" w:sz="0" w:space="0" w:color="auto"/>
                    <w:right w:val="none" w:sz="0" w:space="0" w:color="auto"/>
                  </w:divBdr>
                </w:div>
              </w:divsChild>
            </w:div>
            <w:div w:id="940264822">
              <w:marLeft w:val="0"/>
              <w:marRight w:val="0"/>
              <w:marTop w:val="0"/>
              <w:marBottom w:val="0"/>
              <w:divBdr>
                <w:top w:val="none" w:sz="0" w:space="0" w:color="auto"/>
                <w:left w:val="none" w:sz="0" w:space="0" w:color="auto"/>
                <w:bottom w:val="none" w:sz="0" w:space="0" w:color="auto"/>
                <w:right w:val="none" w:sz="0" w:space="0" w:color="auto"/>
              </w:divBdr>
              <w:divsChild>
                <w:div w:id="1850607021">
                  <w:marLeft w:val="0"/>
                  <w:marRight w:val="0"/>
                  <w:marTop w:val="0"/>
                  <w:marBottom w:val="0"/>
                  <w:divBdr>
                    <w:top w:val="none" w:sz="0" w:space="0" w:color="auto"/>
                    <w:left w:val="none" w:sz="0" w:space="0" w:color="auto"/>
                    <w:bottom w:val="none" w:sz="0" w:space="0" w:color="auto"/>
                    <w:right w:val="none" w:sz="0" w:space="0" w:color="auto"/>
                  </w:divBdr>
                </w:div>
              </w:divsChild>
            </w:div>
            <w:div w:id="1533223656">
              <w:marLeft w:val="0"/>
              <w:marRight w:val="0"/>
              <w:marTop w:val="0"/>
              <w:marBottom w:val="0"/>
              <w:divBdr>
                <w:top w:val="none" w:sz="0" w:space="0" w:color="auto"/>
                <w:left w:val="none" w:sz="0" w:space="0" w:color="auto"/>
                <w:bottom w:val="none" w:sz="0" w:space="0" w:color="auto"/>
                <w:right w:val="none" w:sz="0" w:space="0" w:color="auto"/>
              </w:divBdr>
              <w:divsChild>
                <w:div w:id="150963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44464">
          <w:marLeft w:val="0"/>
          <w:marRight w:val="0"/>
          <w:marTop w:val="0"/>
          <w:marBottom w:val="0"/>
          <w:divBdr>
            <w:top w:val="none" w:sz="0" w:space="0" w:color="auto"/>
            <w:left w:val="none" w:sz="0" w:space="0" w:color="auto"/>
            <w:bottom w:val="none" w:sz="0" w:space="0" w:color="auto"/>
            <w:right w:val="none" w:sz="0" w:space="0" w:color="auto"/>
          </w:divBdr>
          <w:divsChild>
            <w:div w:id="853423870">
              <w:marLeft w:val="0"/>
              <w:marRight w:val="0"/>
              <w:marTop w:val="0"/>
              <w:marBottom w:val="0"/>
              <w:divBdr>
                <w:top w:val="none" w:sz="0" w:space="0" w:color="auto"/>
                <w:left w:val="none" w:sz="0" w:space="0" w:color="auto"/>
                <w:bottom w:val="none" w:sz="0" w:space="0" w:color="auto"/>
                <w:right w:val="none" w:sz="0" w:space="0" w:color="auto"/>
              </w:divBdr>
              <w:divsChild>
                <w:div w:id="285936475">
                  <w:marLeft w:val="0"/>
                  <w:marRight w:val="0"/>
                  <w:marTop w:val="0"/>
                  <w:marBottom w:val="0"/>
                  <w:divBdr>
                    <w:top w:val="none" w:sz="0" w:space="0" w:color="auto"/>
                    <w:left w:val="none" w:sz="0" w:space="0" w:color="auto"/>
                    <w:bottom w:val="none" w:sz="0" w:space="0" w:color="auto"/>
                    <w:right w:val="none" w:sz="0" w:space="0" w:color="auto"/>
                  </w:divBdr>
                </w:div>
              </w:divsChild>
            </w:div>
            <w:div w:id="2049522514">
              <w:marLeft w:val="0"/>
              <w:marRight w:val="0"/>
              <w:marTop w:val="0"/>
              <w:marBottom w:val="0"/>
              <w:divBdr>
                <w:top w:val="none" w:sz="0" w:space="0" w:color="auto"/>
                <w:left w:val="none" w:sz="0" w:space="0" w:color="auto"/>
                <w:bottom w:val="none" w:sz="0" w:space="0" w:color="auto"/>
                <w:right w:val="none" w:sz="0" w:space="0" w:color="auto"/>
              </w:divBdr>
              <w:divsChild>
                <w:div w:id="1236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860850">
          <w:marLeft w:val="0"/>
          <w:marRight w:val="0"/>
          <w:marTop w:val="0"/>
          <w:marBottom w:val="0"/>
          <w:divBdr>
            <w:top w:val="none" w:sz="0" w:space="0" w:color="auto"/>
            <w:left w:val="none" w:sz="0" w:space="0" w:color="auto"/>
            <w:bottom w:val="none" w:sz="0" w:space="0" w:color="auto"/>
            <w:right w:val="none" w:sz="0" w:space="0" w:color="auto"/>
          </w:divBdr>
          <w:divsChild>
            <w:div w:id="961306409">
              <w:marLeft w:val="0"/>
              <w:marRight w:val="0"/>
              <w:marTop w:val="0"/>
              <w:marBottom w:val="0"/>
              <w:divBdr>
                <w:top w:val="none" w:sz="0" w:space="0" w:color="auto"/>
                <w:left w:val="none" w:sz="0" w:space="0" w:color="auto"/>
                <w:bottom w:val="none" w:sz="0" w:space="0" w:color="auto"/>
                <w:right w:val="none" w:sz="0" w:space="0" w:color="auto"/>
              </w:divBdr>
              <w:divsChild>
                <w:div w:id="1572693778">
                  <w:marLeft w:val="0"/>
                  <w:marRight w:val="0"/>
                  <w:marTop w:val="0"/>
                  <w:marBottom w:val="0"/>
                  <w:divBdr>
                    <w:top w:val="none" w:sz="0" w:space="0" w:color="auto"/>
                    <w:left w:val="none" w:sz="0" w:space="0" w:color="auto"/>
                    <w:bottom w:val="none" w:sz="0" w:space="0" w:color="auto"/>
                    <w:right w:val="none" w:sz="0" w:space="0" w:color="auto"/>
                  </w:divBdr>
                </w:div>
              </w:divsChild>
            </w:div>
            <w:div w:id="1688672776">
              <w:marLeft w:val="0"/>
              <w:marRight w:val="0"/>
              <w:marTop w:val="0"/>
              <w:marBottom w:val="0"/>
              <w:divBdr>
                <w:top w:val="none" w:sz="0" w:space="0" w:color="auto"/>
                <w:left w:val="none" w:sz="0" w:space="0" w:color="auto"/>
                <w:bottom w:val="none" w:sz="0" w:space="0" w:color="auto"/>
                <w:right w:val="none" w:sz="0" w:space="0" w:color="auto"/>
              </w:divBdr>
              <w:divsChild>
                <w:div w:id="962685919">
                  <w:marLeft w:val="0"/>
                  <w:marRight w:val="0"/>
                  <w:marTop w:val="0"/>
                  <w:marBottom w:val="0"/>
                  <w:divBdr>
                    <w:top w:val="none" w:sz="0" w:space="0" w:color="auto"/>
                    <w:left w:val="none" w:sz="0" w:space="0" w:color="auto"/>
                    <w:bottom w:val="none" w:sz="0" w:space="0" w:color="auto"/>
                    <w:right w:val="none" w:sz="0" w:space="0" w:color="auto"/>
                  </w:divBdr>
                </w:div>
              </w:divsChild>
            </w:div>
            <w:div w:id="1123421961">
              <w:marLeft w:val="0"/>
              <w:marRight w:val="0"/>
              <w:marTop w:val="0"/>
              <w:marBottom w:val="0"/>
              <w:divBdr>
                <w:top w:val="none" w:sz="0" w:space="0" w:color="auto"/>
                <w:left w:val="none" w:sz="0" w:space="0" w:color="auto"/>
                <w:bottom w:val="none" w:sz="0" w:space="0" w:color="auto"/>
                <w:right w:val="none" w:sz="0" w:space="0" w:color="auto"/>
              </w:divBdr>
              <w:divsChild>
                <w:div w:id="563951381">
                  <w:marLeft w:val="0"/>
                  <w:marRight w:val="0"/>
                  <w:marTop w:val="0"/>
                  <w:marBottom w:val="0"/>
                  <w:divBdr>
                    <w:top w:val="none" w:sz="0" w:space="0" w:color="auto"/>
                    <w:left w:val="none" w:sz="0" w:space="0" w:color="auto"/>
                    <w:bottom w:val="none" w:sz="0" w:space="0" w:color="auto"/>
                    <w:right w:val="none" w:sz="0" w:space="0" w:color="auto"/>
                  </w:divBdr>
                </w:div>
              </w:divsChild>
            </w:div>
            <w:div w:id="1974754823">
              <w:marLeft w:val="0"/>
              <w:marRight w:val="0"/>
              <w:marTop w:val="0"/>
              <w:marBottom w:val="0"/>
              <w:divBdr>
                <w:top w:val="none" w:sz="0" w:space="0" w:color="auto"/>
                <w:left w:val="none" w:sz="0" w:space="0" w:color="auto"/>
                <w:bottom w:val="none" w:sz="0" w:space="0" w:color="auto"/>
                <w:right w:val="none" w:sz="0" w:space="0" w:color="auto"/>
              </w:divBdr>
              <w:divsChild>
                <w:div w:id="1698040976">
                  <w:marLeft w:val="0"/>
                  <w:marRight w:val="0"/>
                  <w:marTop w:val="0"/>
                  <w:marBottom w:val="0"/>
                  <w:divBdr>
                    <w:top w:val="none" w:sz="0" w:space="0" w:color="auto"/>
                    <w:left w:val="none" w:sz="0" w:space="0" w:color="auto"/>
                    <w:bottom w:val="none" w:sz="0" w:space="0" w:color="auto"/>
                    <w:right w:val="none" w:sz="0" w:space="0" w:color="auto"/>
                  </w:divBdr>
                </w:div>
              </w:divsChild>
            </w:div>
            <w:div w:id="955021151">
              <w:marLeft w:val="0"/>
              <w:marRight w:val="0"/>
              <w:marTop w:val="0"/>
              <w:marBottom w:val="0"/>
              <w:divBdr>
                <w:top w:val="none" w:sz="0" w:space="0" w:color="auto"/>
                <w:left w:val="none" w:sz="0" w:space="0" w:color="auto"/>
                <w:bottom w:val="none" w:sz="0" w:space="0" w:color="auto"/>
                <w:right w:val="none" w:sz="0" w:space="0" w:color="auto"/>
              </w:divBdr>
              <w:divsChild>
                <w:div w:id="1537425157">
                  <w:marLeft w:val="0"/>
                  <w:marRight w:val="0"/>
                  <w:marTop w:val="0"/>
                  <w:marBottom w:val="0"/>
                  <w:divBdr>
                    <w:top w:val="none" w:sz="0" w:space="0" w:color="auto"/>
                    <w:left w:val="none" w:sz="0" w:space="0" w:color="auto"/>
                    <w:bottom w:val="none" w:sz="0" w:space="0" w:color="auto"/>
                    <w:right w:val="none" w:sz="0" w:space="0" w:color="auto"/>
                  </w:divBdr>
                </w:div>
              </w:divsChild>
            </w:div>
            <w:div w:id="1328942487">
              <w:marLeft w:val="0"/>
              <w:marRight w:val="0"/>
              <w:marTop w:val="0"/>
              <w:marBottom w:val="0"/>
              <w:divBdr>
                <w:top w:val="none" w:sz="0" w:space="0" w:color="auto"/>
                <w:left w:val="none" w:sz="0" w:space="0" w:color="auto"/>
                <w:bottom w:val="none" w:sz="0" w:space="0" w:color="auto"/>
                <w:right w:val="none" w:sz="0" w:space="0" w:color="auto"/>
              </w:divBdr>
              <w:divsChild>
                <w:div w:id="785588965">
                  <w:marLeft w:val="0"/>
                  <w:marRight w:val="0"/>
                  <w:marTop w:val="0"/>
                  <w:marBottom w:val="0"/>
                  <w:divBdr>
                    <w:top w:val="none" w:sz="0" w:space="0" w:color="auto"/>
                    <w:left w:val="none" w:sz="0" w:space="0" w:color="auto"/>
                    <w:bottom w:val="none" w:sz="0" w:space="0" w:color="auto"/>
                    <w:right w:val="none" w:sz="0" w:space="0" w:color="auto"/>
                  </w:divBdr>
                </w:div>
              </w:divsChild>
            </w:div>
            <w:div w:id="239410337">
              <w:marLeft w:val="0"/>
              <w:marRight w:val="0"/>
              <w:marTop w:val="0"/>
              <w:marBottom w:val="0"/>
              <w:divBdr>
                <w:top w:val="none" w:sz="0" w:space="0" w:color="auto"/>
                <w:left w:val="none" w:sz="0" w:space="0" w:color="auto"/>
                <w:bottom w:val="none" w:sz="0" w:space="0" w:color="auto"/>
                <w:right w:val="none" w:sz="0" w:space="0" w:color="auto"/>
              </w:divBdr>
              <w:divsChild>
                <w:div w:id="1675916476">
                  <w:marLeft w:val="0"/>
                  <w:marRight w:val="0"/>
                  <w:marTop w:val="0"/>
                  <w:marBottom w:val="0"/>
                  <w:divBdr>
                    <w:top w:val="none" w:sz="0" w:space="0" w:color="auto"/>
                    <w:left w:val="none" w:sz="0" w:space="0" w:color="auto"/>
                    <w:bottom w:val="none" w:sz="0" w:space="0" w:color="auto"/>
                    <w:right w:val="none" w:sz="0" w:space="0" w:color="auto"/>
                  </w:divBdr>
                </w:div>
              </w:divsChild>
            </w:div>
            <w:div w:id="1169445993">
              <w:marLeft w:val="0"/>
              <w:marRight w:val="0"/>
              <w:marTop w:val="0"/>
              <w:marBottom w:val="0"/>
              <w:divBdr>
                <w:top w:val="none" w:sz="0" w:space="0" w:color="auto"/>
                <w:left w:val="none" w:sz="0" w:space="0" w:color="auto"/>
                <w:bottom w:val="none" w:sz="0" w:space="0" w:color="auto"/>
                <w:right w:val="none" w:sz="0" w:space="0" w:color="auto"/>
              </w:divBdr>
              <w:divsChild>
                <w:div w:id="1362171444">
                  <w:marLeft w:val="0"/>
                  <w:marRight w:val="0"/>
                  <w:marTop w:val="0"/>
                  <w:marBottom w:val="0"/>
                  <w:divBdr>
                    <w:top w:val="none" w:sz="0" w:space="0" w:color="auto"/>
                    <w:left w:val="none" w:sz="0" w:space="0" w:color="auto"/>
                    <w:bottom w:val="none" w:sz="0" w:space="0" w:color="auto"/>
                    <w:right w:val="none" w:sz="0" w:space="0" w:color="auto"/>
                  </w:divBdr>
                </w:div>
              </w:divsChild>
            </w:div>
            <w:div w:id="429080419">
              <w:marLeft w:val="0"/>
              <w:marRight w:val="0"/>
              <w:marTop w:val="0"/>
              <w:marBottom w:val="0"/>
              <w:divBdr>
                <w:top w:val="none" w:sz="0" w:space="0" w:color="auto"/>
                <w:left w:val="none" w:sz="0" w:space="0" w:color="auto"/>
                <w:bottom w:val="none" w:sz="0" w:space="0" w:color="auto"/>
                <w:right w:val="none" w:sz="0" w:space="0" w:color="auto"/>
              </w:divBdr>
              <w:divsChild>
                <w:div w:id="1404137954">
                  <w:marLeft w:val="0"/>
                  <w:marRight w:val="0"/>
                  <w:marTop w:val="0"/>
                  <w:marBottom w:val="0"/>
                  <w:divBdr>
                    <w:top w:val="none" w:sz="0" w:space="0" w:color="auto"/>
                    <w:left w:val="none" w:sz="0" w:space="0" w:color="auto"/>
                    <w:bottom w:val="none" w:sz="0" w:space="0" w:color="auto"/>
                    <w:right w:val="none" w:sz="0" w:space="0" w:color="auto"/>
                  </w:divBdr>
                </w:div>
              </w:divsChild>
            </w:div>
            <w:div w:id="1454011091">
              <w:marLeft w:val="0"/>
              <w:marRight w:val="0"/>
              <w:marTop w:val="0"/>
              <w:marBottom w:val="0"/>
              <w:divBdr>
                <w:top w:val="none" w:sz="0" w:space="0" w:color="auto"/>
                <w:left w:val="none" w:sz="0" w:space="0" w:color="auto"/>
                <w:bottom w:val="none" w:sz="0" w:space="0" w:color="auto"/>
                <w:right w:val="none" w:sz="0" w:space="0" w:color="auto"/>
              </w:divBdr>
              <w:divsChild>
                <w:div w:id="1719817611">
                  <w:marLeft w:val="0"/>
                  <w:marRight w:val="0"/>
                  <w:marTop w:val="0"/>
                  <w:marBottom w:val="0"/>
                  <w:divBdr>
                    <w:top w:val="none" w:sz="0" w:space="0" w:color="auto"/>
                    <w:left w:val="none" w:sz="0" w:space="0" w:color="auto"/>
                    <w:bottom w:val="none" w:sz="0" w:space="0" w:color="auto"/>
                    <w:right w:val="none" w:sz="0" w:space="0" w:color="auto"/>
                  </w:divBdr>
                </w:div>
              </w:divsChild>
            </w:div>
            <w:div w:id="261110209">
              <w:marLeft w:val="0"/>
              <w:marRight w:val="0"/>
              <w:marTop w:val="0"/>
              <w:marBottom w:val="0"/>
              <w:divBdr>
                <w:top w:val="none" w:sz="0" w:space="0" w:color="auto"/>
                <w:left w:val="none" w:sz="0" w:space="0" w:color="auto"/>
                <w:bottom w:val="none" w:sz="0" w:space="0" w:color="auto"/>
                <w:right w:val="none" w:sz="0" w:space="0" w:color="auto"/>
              </w:divBdr>
              <w:divsChild>
                <w:div w:id="1010061011">
                  <w:marLeft w:val="0"/>
                  <w:marRight w:val="0"/>
                  <w:marTop w:val="0"/>
                  <w:marBottom w:val="0"/>
                  <w:divBdr>
                    <w:top w:val="none" w:sz="0" w:space="0" w:color="auto"/>
                    <w:left w:val="none" w:sz="0" w:space="0" w:color="auto"/>
                    <w:bottom w:val="none" w:sz="0" w:space="0" w:color="auto"/>
                    <w:right w:val="none" w:sz="0" w:space="0" w:color="auto"/>
                  </w:divBdr>
                </w:div>
              </w:divsChild>
            </w:div>
            <w:div w:id="509565230">
              <w:marLeft w:val="0"/>
              <w:marRight w:val="0"/>
              <w:marTop w:val="0"/>
              <w:marBottom w:val="0"/>
              <w:divBdr>
                <w:top w:val="none" w:sz="0" w:space="0" w:color="auto"/>
                <w:left w:val="none" w:sz="0" w:space="0" w:color="auto"/>
                <w:bottom w:val="none" w:sz="0" w:space="0" w:color="auto"/>
                <w:right w:val="none" w:sz="0" w:space="0" w:color="auto"/>
              </w:divBdr>
              <w:divsChild>
                <w:div w:id="1216091008">
                  <w:marLeft w:val="0"/>
                  <w:marRight w:val="0"/>
                  <w:marTop w:val="0"/>
                  <w:marBottom w:val="0"/>
                  <w:divBdr>
                    <w:top w:val="none" w:sz="0" w:space="0" w:color="auto"/>
                    <w:left w:val="none" w:sz="0" w:space="0" w:color="auto"/>
                    <w:bottom w:val="none" w:sz="0" w:space="0" w:color="auto"/>
                    <w:right w:val="none" w:sz="0" w:space="0" w:color="auto"/>
                  </w:divBdr>
                </w:div>
              </w:divsChild>
            </w:div>
            <w:div w:id="771050850">
              <w:marLeft w:val="0"/>
              <w:marRight w:val="0"/>
              <w:marTop w:val="0"/>
              <w:marBottom w:val="0"/>
              <w:divBdr>
                <w:top w:val="none" w:sz="0" w:space="0" w:color="auto"/>
                <w:left w:val="none" w:sz="0" w:space="0" w:color="auto"/>
                <w:bottom w:val="none" w:sz="0" w:space="0" w:color="auto"/>
                <w:right w:val="none" w:sz="0" w:space="0" w:color="auto"/>
              </w:divBdr>
              <w:divsChild>
                <w:div w:id="1600604860">
                  <w:marLeft w:val="0"/>
                  <w:marRight w:val="0"/>
                  <w:marTop w:val="0"/>
                  <w:marBottom w:val="0"/>
                  <w:divBdr>
                    <w:top w:val="none" w:sz="0" w:space="0" w:color="auto"/>
                    <w:left w:val="none" w:sz="0" w:space="0" w:color="auto"/>
                    <w:bottom w:val="none" w:sz="0" w:space="0" w:color="auto"/>
                    <w:right w:val="none" w:sz="0" w:space="0" w:color="auto"/>
                  </w:divBdr>
                </w:div>
              </w:divsChild>
            </w:div>
            <w:div w:id="576669780">
              <w:marLeft w:val="0"/>
              <w:marRight w:val="0"/>
              <w:marTop w:val="0"/>
              <w:marBottom w:val="0"/>
              <w:divBdr>
                <w:top w:val="none" w:sz="0" w:space="0" w:color="auto"/>
                <w:left w:val="none" w:sz="0" w:space="0" w:color="auto"/>
                <w:bottom w:val="none" w:sz="0" w:space="0" w:color="auto"/>
                <w:right w:val="none" w:sz="0" w:space="0" w:color="auto"/>
              </w:divBdr>
              <w:divsChild>
                <w:div w:id="1147167528">
                  <w:marLeft w:val="0"/>
                  <w:marRight w:val="0"/>
                  <w:marTop w:val="0"/>
                  <w:marBottom w:val="0"/>
                  <w:divBdr>
                    <w:top w:val="none" w:sz="0" w:space="0" w:color="auto"/>
                    <w:left w:val="none" w:sz="0" w:space="0" w:color="auto"/>
                    <w:bottom w:val="none" w:sz="0" w:space="0" w:color="auto"/>
                    <w:right w:val="none" w:sz="0" w:space="0" w:color="auto"/>
                  </w:divBdr>
                </w:div>
              </w:divsChild>
            </w:div>
            <w:div w:id="1313828921">
              <w:marLeft w:val="0"/>
              <w:marRight w:val="0"/>
              <w:marTop w:val="0"/>
              <w:marBottom w:val="0"/>
              <w:divBdr>
                <w:top w:val="none" w:sz="0" w:space="0" w:color="auto"/>
                <w:left w:val="none" w:sz="0" w:space="0" w:color="auto"/>
                <w:bottom w:val="none" w:sz="0" w:space="0" w:color="auto"/>
                <w:right w:val="none" w:sz="0" w:space="0" w:color="auto"/>
              </w:divBdr>
              <w:divsChild>
                <w:div w:id="1844281078">
                  <w:marLeft w:val="0"/>
                  <w:marRight w:val="0"/>
                  <w:marTop w:val="0"/>
                  <w:marBottom w:val="0"/>
                  <w:divBdr>
                    <w:top w:val="none" w:sz="0" w:space="0" w:color="auto"/>
                    <w:left w:val="none" w:sz="0" w:space="0" w:color="auto"/>
                    <w:bottom w:val="none" w:sz="0" w:space="0" w:color="auto"/>
                    <w:right w:val="none" w:sz="0" w:space="0" w:color="auto"/>
                  </w:divBdr>
                </w:div>
              </w:divsChild>
            </w:div>
            <w:div w:id="1122455691">
              <w:marLeft w:val="0"/>
              <w:marRight w:val="0"/>
              <w:marTop w:val="0"/>
              <w:marBottom w:val="0"/>
              <w:divBdr>
                <w:top w:val="none" w:sz="0" w:space="0" w:color="auto"/>
                <w:left w:val="none" w:sz="0" w:space="0" w:color="auto"/>
                <w:bottom w:val="none" w:sz="0" w:space="0" w:color="auto"/>
                <w:right w:val="none" w:sz="0" w:space="0" w:color="auto"/>
              </w:divBdr>
              <w:divsChild>
                <w:div w:id="1402286082">
                  <w:marLeft w:val="0"/>
                  <w:marRight w:val="0"/>
                  <w:marTop w:val="0"/>
                  <w:marBottom w:val="0"/>
                  <w:divBdr>
                    <w:top w:val="none" w:sz="0" w:space="0" w:color="auto"/>
                    <w:left w:val="none" w:sz="0" w:space="0" w:color="auto"/>
                    <w:bottom w:val="none" w:sz="0" w:space="0" w:color="auto"/>
                    <w:right w:val="none" w:sz="0" w:space="0" w:color="auto"/>
                  </w:divBdr>
                </w:div>
              </w:divsChild>
            </w:div>
            <w:div w:id="1940288193">
              <w:marLeft w:val="0"/>
              <w:marRight w:val="0"/>
              <w:marTop w:val="0"/>
              <w:marBottom w:val="0"/>
              <w:divBdr>
                <w:top w:val="none" w:sz="0" w:space="0" w:color="auto"/>
                <w:left w:val="none" w:sz="0" w:space="0" w:color="auto"/>
                <w:bottom w:val="none" w:sz="0" w:space="0" w:color="auto"/>
                <w:right w:val="none" w:sz="0" w:space="0" w:color="auto"/>
              </w:divBdr>
              <w:divsChild>
                <w:div w:id="73666697">
                  <w:marLeft w:val="0"/>
                  <w:marRight w:val="0"/>
                  <w:marTop w:val="0"/>
                  <w:marBottom w:val="0"/>
                  <w:divBdr>
                    <w:top w:val="none" w:sz="0" w:space="0" w:color="auto"/>
                    <w:left w:val="none" w:sz="0" w:space="0" w:color="auto"/>
                    <w:bottom w:val="none" w:sz="0" w:space="0" w:color="auto"/>
                    <w:right w:val="none" w:sz="0" w:space="0" w:color="auto"/>
                  </w:divBdr>
                </w:div>
              </w:divsChild>
            </w:div>
            <w:div w:id="2013020410">
              <w:marLeft w:val="0"/>
              <w:marRight w:val="0"/>
              <w:marTop w:val="0"/>
              <w:marBottom w:val="0"/>
              <w:divBdr>
                <w:top w:val="none" w:sz="0" w:space="0" w:color="auto"/>
                <w:left w:val="none" w:sz="0" w:space="0" w:color="auto"/>
                <w:bottom w:val="none" w:sz="0" w:space="0" w:color="auto"/>
                <w:right w:val="none" w:sz="0" w:space="0" w:color="auto"/>
              </w:divBdr>
              <w:divsChild>
                <w:div w:id="509488528">
                  <w:marLeft w:val="0"/>
                  <w:marRight w:val="0"/>
                  <w:marTop w:val="0"/>
                  <w:marBottom w:val="0"/>
                  <w:divBdr>
                    <w:top w:val="none" w:sz="0" w:space="0" w:color="auto"/>
                    <w:left w:val="none" w:sz="0" w:space="0" w:color="auto"/>
                    <w:bottom w:val="none" w:sz="0" w:space="0" w:color="auto"/>
                    <w:right w:val="none" w:sz="0" w:space="0" w:color="auto"/>
                  </w:divBdr>
                </w:div>
              </w:divsChild>
            </w:div>
            <w:div w:id="1997033125">
              <w:marLeft w:val="0"/>
              <w:marRight w:val="0"/>
              <w:marTop w:val="0"/>
              <w:marBottom w:val="0"/>
              <w:divBdr>
                <w:top w:val="none" w:sz="0" w:space="0" w:color="auto"/>
                <w:left w:val="none" w:sz="0" w:space="0" w:color="auto"/>
                <w:bottom w:val="none" w:sz="0" w:space="0" w:color="auto"/>
                <w:right w:val="none" w:sz="0" w:space="0" w:color="auto"/>
              </w:divBdr>
              <w:divsChild>
                <w:div w:id="109328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20939">
          <w:marLeft w:val="0"/>
          <w:marRight w:val="0"/>
          <w:marTop w:val="0"/>
          <w:marBottom w:val="0"/>
          <w:divBdr>
            <w:top w:val="none" w:sz="0" w:space="0" w:color="auto"/>
            <w:left w:val="none" w:sz="0" w:space="0" w:color="auto"/>
            <w:bottom w:val="none" w:sz="0" w:space="0" w:color="auto"/>
            <w:right w:val="none" w:sz="0" w:space="0" w:color="auto"/>
          </w:divBdr>
          <w:divsChild>
            <w:div w:id="2030793896">
              <w:marLeft w:val="0"/>
              <w:marRight w:val="0"/>
              <w:marTop w:val="0"/>
              <w:marBottom w:val="0"/>
              <w:divBdr>
                <w:top w:val="none" w:sz="0" w:space="0" w:color="auto"/>
                <w:left w:val="none" w:sz="0" w:space="0" w:color="auto"/>
                <w:bottom w:val="none" w:sz="0" w:space="0" w:color="auto"/>
                <w:right w:val="none" w:sz="0" w:space="0" w:color="auto"/>
              </w:divBdr>
              <w:divsChild>
                <w:div w:id="1815946075">
                  <w:marLeft w:val="0"/>
                  <w:marRight w:val="0"/>
                  <w:marTop w:val="0"/>
                  <w:marBottom w:val="0"/>
                  <w:divBdr>
                    <w:top w:val="none" w:sz="0" w:space="0" w:color="auto"/>
                    <w:left w:val="none" w:sz="0" w:space="0" w:color="auto"/>
                    <w:bottom w:val="none" w:sz="0" w:space="0" w:color="auto"/>
                    <w:right w:val="none" w:sz="0" w:space="0" w:color="auto"/>
                  </w:divBdr>
                </w:div>
              </w:divsChild>
            </w:div>
            <w:div w:id="1204823987">
              <w:marLeft w:val="0"/>
              <w:marRight w:val="0"/>
              <w:marTop w:val="0"/>
              <w:marBottom w:val="0"/>
              <w:divBdr>
                <w:top w:val="none" w:sz="0" w:space="0" w:color="auto"/>
                <w:left w:val="none" w:sz="0" w:space="0" w:color="auto"/>
                <w:bottom w:val="none" w:sz="0" w:space="0" w:color="auto"/>
                <w:right w:val="none" w:sz="0" w:space="0" w:color="auto"/>
              </w:divBdr>
              <w:divsChild>
                <w:div w:id="2114864134">
                  <w:marLeft w:val="0"/>
                  <w:marRight w:val="0"/>
                  <w:marTop w:val="0"/>
                  <w:marBottom w:val="0"/>
                  <w:divBdr>
                    <w:top w:val="none" w:sz="0" w:space="0" w:color="auto"/>
                    <w:left w:val="none" w:sz="0" w:space="0" w:color="auto"/>
                    <w:bottom w:val="none" w:sz="0" w:space="0" w:color="auto"/>
                    <w:right w:val="none" w:sz="0" w:space="0" w:color="auto"/>
                  </w:divBdr>
                </w:div>
              </w:divsChild>
            </w:div>
            <w:div w:id="738480613">
              <w:marLeft w:val="0"/>
              <w:marRight w:val="0"/>
              <w:marTop w:val="0"/>
              <w:marBottom w:val="0"/>
              <w:divBdr>
                <w:top w:val="none" w:sz="0" w:space="0" w:color="auto"/>
                <w:left w:val="none" w:sz="0" w:space="0" w:color="auto"/>
                <w:bottom w:val="none" w:sz="0" w:space="0" w:color="auto"/>
                <w:right w:val="none" w:sz="0" w:space="0" w:color="auto"/>
              </w:divBdr>
              <w:divsChild>
                <w:div w:id="137233256">
                  <w:marLeft w:val="0"/>
                  <w:marRight w:val="0"/>
                  <w:marTop w:val="0"/>
                  <w:marBottom w:val="0"/>
                  <w:divBdr>
                    <w:top w:val="none" w:sz="0" w:space="0" w:color="auto"/>
                    <w:left w:val="none" w:sz="0" w:space="0" w:color="auto"/>
                    <w:bottom w:val="none" w:sz="0" w:space="0" w:color="auto"/>
                    <w:right w:val="none" w:sz="0" w:space="0" w:color="auto"/>
                  </w:divBdr>
                </w:div>
              </w:divsChild>
            </w:div>
            <w:div w:id="1524906004">
              <w:marLeft w:val="0"/>
              <w:marRight w:val="0"/>
              <w:marTop w:val="0"/>
              <w:marBottom w:val="0"/>
              <w:divBdr>
                <w:top w:val="none" w:sz="0" w:space="0" w:color="auto"/>
                <w:left w:val="none" w:sz="0" w:space="0" w:color="auto"/>
                <w:bottom w:val="none" w:sz="0" w:space="0" w:color="auto"/>
                <w:right w:val="none" w:sz="0" w:space="0" w:color="auto"/>
              </w:divBdr>
              <w:divsChild>
                <w:div w:id="1447776828">
                  <w:marLeft w:val="0"/>
                  <w:marRight w:val="0"/>
                  <w:marTop w:val="0"/>
                  <w:marBottom w:val="0"/>
                  <w:divBdr>
                    <w:top w:val="none" w:sz="0" w:space="0" w:color="auto"/>
                    <w:left w:val="none" w:sz="0" w:space="0" w:color="auto"/>
                    <w:bottom w:val="none" w:sz="0" w:space="0" w:color="auto"/>
                    <w:right w:val="none" w:sz="0" w:space="0" w:color="auto"/>
                  </w:divBdr>
                </w:div>
              </w:divsChild>
            </w:div>
            <w:div w:id="427114717">
              <w:marLeft w:val="0"/>
              <w:marRight w:val="0"/>
              <w:marTop w:val="0"/>
              <w:marBottom w:val="0"/>
              <w:divBdr>
                <w:top w:val="none" w:sz="0" w:space="0" w:color="auto"/>
                <w:left w:val="none" w:sz="0" w:space="0" w:color="auto"/>
                <w:bottom w:val="none" w:sz="0" w:space="0" w:color="auto"/>
                <w:right w:val="none" w:sz="0" w:space="0" w:color="auto"/>
              </w:divBdr>
              <w:divsChild>
                <w:div w:id="191084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mailto:david.mark.co.uk@gmail.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g"/><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nicolamurray@corrymeel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diycommitteeguide.org/introducing-code" TargetMode="External"/><Relationship Id="rId2" Type="http://schemas.openxmlformats.org/officeDocument/2006/relationships/hyperlink" Target="https://www.corrymeela.org/events" TargetMode="External"/><Relationship Id="rId1" Type="http://schemas.openxmlformats.org/officeDocument/2006/relationships/hyperlink" Target="https://www.corrymeela.org/programmes"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F79FAD-BEA3-4CBE-95D4-01D397E2C072}"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2146486C-32A7-4F9D-A545-FE3FC7553075}">
      <dgm:prSet phldrT="[Text]"/>
      <dgm:spPr/>
      <dgm:t>
        <a:bodyPr/>
        <a:lstStyle/>
        <a:p>
          <a:r>
            <a:rPr lang="en-GB"/>
            <a:t>Council </a:t>
          </a:r>
        </a:p>
      </dgm:t>
    </dgm:pt>
    <dgm:pt modelId="{70E5A5D4-FA97-46E1-9330-1DC6838E9282}" type="parTrans" cxnId="{047B6870-3DFD-4A31-84D8-695127E22985}">
      <dgm:prSet/>
      <dgm:spPr/>
      <dgm:t>
        <a:bodyPr/>
        <a:lstStyle/>
        <a:p>
          <a:endParaRPr lang="en-GB"/>
        </a:p>
      </dgm:t>
    </dgm:pt>
    <dgm:pt modelId="{5D54414B-88A3-4034-87EF-503B0531A75B}" type="sibTrans" cxnId="{047B6870-3DFD-4A31-84D8-695127E22985}">
      <dgm:prSet/>
      <dgm:spPr/>
      <dgm:t>
        <a:bodyPr/>
        <a:lstStyle/>
        <a:p>
          <a:endParaRPr lang="en-GB"/>
        </a:p>
      </dgm:t>
    </dgm:pt>
    <dgm:pt modelId="{25C8F2AD-7752-4496-BE6B-8200642BF1FC}" type="asst">
      <dgm:prSet phldrT="[Text]"/>
      <dgm:spPr/>
      <dgm:t>
        <a:bodyPr/>
        <a:lstStyle/>
        <a:p>
          <a:r>
            <a:rPr lang="en-GB"/>
            <a:t>Office Bearers</a:t>
          </a:r>
        </a:p>
      </dgm:t>
    </dgm:pt>
    <dgm:pt modelId="{958B4FB2-A210-486C-B536-411A06185589}" type="parTrans" cxnId="{187978E9-9153-4290-BD56-A65F47310024}">
      <dgm:prSet/>
      <dgm:spPr/>
      <dgm:t>
        <a:bodyPr/>
        <a:lstStyle/>
        <a:p>
          <a:endParaRPr lang="en-GB"/>
        </a:p>
      </dgm:t>
    </dgm:pt>
    <dgm:pt modelId="{EE71046A-B31B-4FA6-B416-1E2137539DED}" type="sibTrans" cxnId="{187978E9-9153-4290-BD56-A65F47310024}">
      <dgm:prSet/>
      <dgm:spPr/>
      <dgm:t>
        <a:bodyPr/>
        <a:lstStyle/>
        <a:p>
          <a:endParaRPr lang="en-GB"/>
        </a:p>
      </dgm:t>
    </dgm:pt>
    <dgm:pt modelId="{208D4D67-4297-4638-A875-6C5D0E0A1856}">
      <dgm:prSet phldrT="[Text]"/>
      <dgm:spPr/>
      <dgm:t>
        <a:bodyPr/>
        <a:lstStyle/>
        <a:p>
          <a:r>
            <a:rPr lang="en-GB"/>
            <a:t>Community Life</a:t>
          </a:r>
        </a:p>
      </dgm:t>
    </dgm:pt>
    <dgm:pt modelId="{BF22A708-5437-4DB9-A4B3-110255286289}" type="parTrans" cxnId="{976214E7-C129-40D3-8FEB-EC037CD4A7AA}">
      <dgm:prSet/>
      <dgm:spPr/>
      <dgm:t>
        <a:bodyPr/>
        <a:lstStyle/>
        <a:p>
          <a:endParaRPr lang="en-GB"/>
        </a:p>
      </dgm:t>
    </dgm:pt>
    <dgm:pt modelId="{0A8EDFE4-1EF7-4E61-8C94-764228AAD1FB}" type="sibTrans" cxnId="{976214E7-C129-40D3-8FEB-EC037CD4A7AA}">
      <dgm:prSet/>
      <dgm:spPr/>
      <dgm:t>
        <a:bodyPr/>
        <a:lstStyle/>
        <a:p>
          <a:endParaRPr lang="en-GB"/>
        </a:p>
      </dgm:t>
    </dgm:pt>
    <dgm:pt modelId="{C30DECFE-9B7C-4266-859A-2CAE78BD1FB2}">
      <dgm:prSet phldrT="[Text]"/>
      <dgm:spPr/>
      <dgm:t>
        <a:bodyPr/>
        <a:lstStyle/>
        <a:p>
          <a:r>
            <a:rPr lang="en-GB"/>
            <a:t>Governance and Nominations </a:t>
          </a:r>
        </a:p>
      </dgm:t>
    </dgm:pt>
    <dgm:pt modelId="{32F16C85-D28F-462E-A645-93C6557F6F1D}" type="parTrans" cxnId="{91FA0BA6-7A33-4699-9B00-263D5944C532}">
      <dgm:prSet/>
      <dgm:spPr/>
      <dgm:t>
        <a:bodyPr/>
        <a:lstStyle/>
        <a:p>
          <a:endParaRPr lang="en-GB"/>
        </a:p>
      </dgm:t>
    </dgm:pt>
    <dgm:pt modelId="{DD65C58B-B797-4E7E-B8F0-D841DDEAF17B}" type="sibTrans" cxnId="{91FA0BA6-7A33-4699-9B00-263D5944C532}">
      <dgm:prSet/>
      <dgm:spPr/>
      <dgm:t>
        <a:bodyPr/>
        <a:lstStyle/>
        <a:p>
          <a:endParaRPr lang="en-GB"/>
        </a:p>
      </dgm:t>
    </dgm:pt>
    <dgm:pt modelId="{868C4D8E-6CC6-45A8-929B-5778403589E9}">
      <dgm:prSet phldrT="[Text]"/>
      <dgm:spPr/>
      <dgm:t>
        <a:bodyPr/>
        <a:lstStyle/>
        <a:p>
          <a:r>
            <a:rPr lang="en-GB"/>
            <a:t>Audit and Risk </a:t>
          </a:r>
        </a:p>
      </dgm:t>
    </dgm:pt>
    <dgm:pt modelId="{426BE85E-2B7F-474E-9880-F46227FE0AFE}" type="parTrans" cxnId="{0DB479A0-CB78-4274-91CA-02553EC35C77}">
      <dgm:prSet/>
      <dgm:spPr/>
      <dgm:t>
        <a:bodyPr/>
        <a:lstStyle/>
        <a:p>
          <a:endParaRPr lang="en-GB"/>
        </a:p>
      </dgm:t>
    </dgm:pt>
    <dgm:pt modelId="{3C11B157-662B-49EB-83FB-DDBF5730F6BD}" type="sibTrans" cxnId="{0DB479A0-CB78-4274-91CA-02553EC35C77}">
      <dgm:prSet/>
      <dgm:spPr/>
      <dgm:t>
        <a:bodyPr/>
        <a:lstStyle/>
        <a:p>
          <a:endParaRPr lang="en-GB"/>
        </a:p>
      </dgm:t>
    </dgm:pt>
    <dgm:pt modelId="{AAFA1E4F-E745-4982-A389-E94907639C7A}">
      <dgm:prSet phldrT="[Text]"/>
      <dgm:spPr/>
      <dgm:t>
        <a:bodyPr/>
        <a:lstStyle/>
        <a:p>
          <a:r>
            <a:rPr lang="en-GB"/>
            <a:t>Finance Committee</a:t>
          </a:r>
        </a:p>
      </dgm:t>
    </dgm:pt>
    <dgm:pt modelId="{DBA9FFDB-9911-4ACE-8726-667016DFB81C}" type="parTrans" cxnId="{26671764-45E7-4815-A8C3-A7296C9D0EC7}">
      <dgm:prSet/>
      <dgm:spPr/>
      <dgm:t>
        <a:bodyPr/>
        <a:lstStyle/>
        <a:p>
          <a:endParaRPr lang="en-GB"/>
        </a:p>
      </dgm:t>
    </dgm:pt>
    <dgm:pt modelId="{0674E379-1C75-4C4F-86BF-CF4FB0172DAA}" type="sibTrans" cxnId="{26671764-45E7-4815-A8C3-A7296C9D0EC7}">
      <dgm:prSet/>
      <dgm:spPr/>
      <dgm:t>
        <a:bodyPr/>
        <a:lstStyle/>
        <a:p>
          <a:endParaRPr lang="en-GB"/>
        </a:p>
      </dgm:t>
    </dgm:pt>
    <dgm:pt modelId="{51E6D078-A5DB-4376-9FAF-E5802B197545}">
      <dgm:prSet phldrT="[Text]"/>
      <dgm:spPr/>
      <dgm:t>
        <a:bodyPr/>
        <a:lstStyle/>
        <a:p>
          <a:r>
            <a:rPr lang="en-GB"/>
            <a:t>Facilities/Site</a:t>
          </a:r>
        </a:p>
      </dgm:t>
    </dgm:pt>
    <dgm:pt modelId="{25B8362A-1744-41A0-A06A-8E9C368DFF5C}" type="parTrans" cxnId="{85F4C2F2-9690-4502-8215-E0FDCB1902A3}">
      <dgm:prSet/>
      <dgm:spPr/>
      <dgm:t>
        <a:bodyPr/>
        <a:lstStyle/>
        <a:p>
          <a:endParaRPr lang="en-GB"/>
        </a:p>
      </dgm:t>
    </dgm:pt>
    <dgm:pt modelId="{9CB8E098-DB6A-4012-9730-4A2308F72E64}" type="sibTrans" cxnId="{85F4C2F2-9690-4502-8215-E0FDCB1902A3}">
      <dgm:prSet/>
      <dgm:spPr/>
      <dgm:t>
        <a:bodyPr/>
        <a:lstStyle/>
        <a:p>
          <a:endParaRPr lang="en-GB"/>
        </a:p>
      </dgm:t>
    </dgm:pt>
    <dgm:pt modelId="{D2A03822-E330-4B74-BEED-B60CAB161BF1}">
      <dgm:prSet phldrT="[Text]"/>
      <dgm:spPr/>
      <dgm:t>
        <a:bodyPr/>
        <a:lstStyle/>
        <a:p>
          <a:r>
            <a:rPr lang="en-GB"/>
            <a:t>Income Generation Working Group </a:t>
          </a:r>
        </a:p>
      </dgm:t>
    </dgm:pt>
    <dgm:pt modelId="{53D8C421-CDF6-42F0-9280-025FD9335FCA}" type="parTrans" cxnId="{12A3F912-BDFC-49C4-9931-88A9FEDC3C32}">
      <dgm:prSet/>
      <dgm:spPr/>
      <dgm:t>
        <a:bodyPr/>
        <a:lstStyle/>
        <a:p>
          <a:endParaRPr lang="en-GB"/>
        </a:p>
      </dgm:t>
    </dgm:pt>
    <dgm:pt modelId="{0B2FE1FB-1EA5-43A3-A190-D8AD10777201}" type="sibTrans" cxnId="{12A3F912-BDFC-49C4-9931-88A9FEDC3C32}">
      <dgm:prSet/>
      <dgm:spPr/>
      <dgm:t>
        <a:bodyPr/>
        <a:lstStyle/>
        <a:p>
          <a:endParaRPr lang="en-GB"/>
        </a:p>
      </dgm:t>
    </dgm:pt>
    <dgm:pt modelId="{88C8808A-81FD-47DB-B175-47C73CE2820A}">
      <dgm:prSet phldrT="[Text]"/>
      <dgm:spPr/>
      <dgm:t>
        <a:bodyPr/>
        <a:lstStyle/>
        <a:p>
          <a:r>
            <a:rPr lang="en-GB"/>
            <a:t>Human Resources Sub Committee</a:t>
          </a:r>
        </a:p>
      </dgm:t>
    </dgm:pt>
    <dgm:pt modelId="{099B0CB2-9FD2-464D-A00B-322792301B65}" type="parTrans" cxnId="{1D6C4515-8D20-4138-8A9D-10280AD12DA7}">
      <dgm:prSet/>
      <dgm:spPr/>
      <dgm:t>
        <a:bodyPr/>
        <a:lstStyle/>
        <a:p>
          <a:endParaRPr lang="en-GB"/>
        </a:p>
      </dgm:t>
    </dgm:pt>
    <dgm:pt modelId="{177BEE6A-B975-4DF7-89B1-DD6A6A3E2F3C}" type="sibTrans" cxnId="{1D6C4515-8D20-4138-8A9D-10280AD12DA7}">
      <dgm:prSet/>
      <dgm:spPr/>
      <dgm:t>
        <a:bodyPr/>
        <a:lstStyle/>
        <a:p>
          <a:endParaRPr lang="en-GB"/>
        </a:p>
      </dgm:t>
    </dgm:pt>
    <dgm:pt modelId="{8FAF5D90-7971-4920-9A73-450AC258BC80}" type="pres">
      <dgm:prSet presAssocID="{A3F79FAD-BEA3-4CBE-95D4-01D397E2C072}" presName="hierChild1" presStyleCnt="0">
        <dgm:presLayoutVars>
          <dgm:orgChart val="1"/>
          <dgm:chPref val="1"/>
          <dgm:dir/>
          <dgm:animOne val="branch"/>
          <dgm:animLvl val="lvl"/>
          <dgm:resizeHandles/>
        </dgm:presLayoutVars>
      </dgm:prSet>
      <dgm:spPr/>
    </dgm:pt>
    <dgm:pt modelId="{B5527C40-8589-4AAC-884E-3423D9A85537}" type="pres">
      <dgm:prSet presAssocID="{2146486C-32A7-4F9D-A545-FE3FC7553075}" presName="hierRoot1" presStyleCnt="0">
        <dgm:presLayoutVars>
          <dgm:hierBranch val="init"/>
        </dgm:presLayoutVars>
      </dgm:prSet>
      <dgm:spPr/>
    </dgm:pt>
    <dgm:pt modelId="{72320A51-F3CB-4454-A5CD-7ECC137E242B}" type="pres">
      <dgm:prSet presAssocID="{2146486C-32A7-4F9D-A545-FE3FC7553075}" presName="rootComposite1" presStyleCnt="0"/>
      <dgm:spPr/>
    </dgm:pt>
    <dgm:pt modelId="{66EBB93B-4332-4E18-A00E-3CDE160713AE}" type="pres">
      <dgm:prSet presAssocID="{2146486C-32A7-4F9D-A545-FE3FC7553075}" presName="rootText1" presStyleLbl="node0" presStyleIdx="0" presStyleCnt="1">
        <dgm:presLayoutVars>
          <dgm:chPref val="3"/>
        </dgm:presLayoutVars>
      </dgm:prSet>
      <dgm:spPr/>
    </dgm:pt>
    <dgm:pt modelId="{42C4B180-9372-42CA-A5EA-C2AA052A3DF8}" type="pres">
      <dgm:prSet presAssocID="{2146486C-32A7-4F9D-A545-FE3FC7553075}" presName="rootConnector1" presStyleLbl="node1" presStyleIdx="0" presStyleCnt="0"/>
      <dgm:spPr/>
    </dgm:pt>
    <dgm:pt modelId="{3AADD478-1D07-40E4-B81A-0244073DA7AA}" type="pres">
      <dgm:prSet presAssocID="{2146486C-32A7-4F9D-A545-FE3FC7553075}" presName="hierChild2" presStyleCnt="0"/>
      <dgm:spPr/>
    </dgm:pt>
    <dgm:pt modelId="{34A308D3-AB15-4748-B41B-12DB906C4F41}" type="pres">
      <dgm:prSet presAssocID="{BF22A708-5437-4DB9-A4B3-110255286289}" presName="Name37" presStyleLbl="parChTrans1D2" presStyleIdx="0" presStyleCnt="5"/>
      <dgm:spPr/>
    </dgm:pt>
    <dgm:pt modelId="{F6CE3794-A442-4D40-86B7-D85ECB544A9D}" type="pres">
      <dgm:prSet presAssocID="{208D4D67-4297-4638-A875-6C5D0E0A1856}" presName="hierRoot2" presStyleCnt="0">
        <dgm:presLayoutVars>
          <dgm:hierBranch val="init"/>
        </dgm:presLayoutVars>
      </dgm:prSet>
      <dgm:spPr/>
    </dgm:pt>
    <dgm:pt modelId="{EAC8AA56-30C0-4A41-9060-1F6BF83EA043}" type="pres">
      <dgm:prSet presAssocID="{208D4D67-4297-4638-A875-6C5D0E0A1856}" presName="rootComposite" presStyleCnt="0"/>
      <dgm:spPr/>
    </dgm:pt>
    <dgm:pt modelId="{7CAE6483-92B6-430F-9953-A2A106C0ACB4}" type="pres">
      <dgm:prSet presAssocID="{208D4D67-4297-4638-A875-6C5D0E0A1856}" presName="rootText" presStyleLbl="node2" presStyleIdx="0" presStyleCnt="4">
        <dgm:presLayoutVars>
          <dgm:chPref val="3"/>
        </dgm:presLayoutVars>
      </dgm:prSet>
      <dgm:spPr/>
    </dgm:pt>
    <dgm:pt modelId="{D79EABE1-3F77-4F21-B687-60007EC650AB}" type="pres">
      <dgm:prSet presAssocID="{208D4D67-4297-4638-A875-6C5D0E0A1856}" presName="rootConnector" presStyleLbl="node2" presStyleIdx="0" presStyleCnt="4"/>
      <dgm:spPr/>
    </dgm:pt>
    <dgm:pt modelId="{0C510B1E-256B-4000-9EEC-E7BD98839CCC}" type="pres">
      <dgm:prSet presAssocID="{208D4D67-4297-4638-A875-6C5D0E0A1856}" presName="hierChild4" presStyleCnt="0"/>
      <dgm:spPr/>
    </dgm:pt>
    <dgm:pt modelId="{F5F78782-8BD7-403A-BE26-C2A2CBD3C406}" type="pres">
      <dgm:prSet presAssocID="{208D4D67-4297-4638-A875-6C5D0E0A1856}" presName="hierChild5" presStyleCnt="0"/>
      <dgm:spPr/>
    </dgm:pt>
    <dgm:pt modelId="{8F60E537-2277-4951-AF76-78ECE9F1E127}" type="pres">
      <dgm:prSet presAssocID="{DBA9FFDB-9911-4ACE-8726-667016DFB81C}" presName="Name37" presStyleLbl="parChTrans1D2" presStyleIdx="1" presStyleCnt="5"/>
      <dgm:spPr/>
    </dgm:pt>
    <dgm:pt modelId="{9C4FD25C-B9D6-4643-AE9C-B05B6B6F309F}" type="pres">
      <dgm:prSet presAssocID="{AAFA1E4F-E745-4982-A389-E94907639C7A}" presName="hierRoot2" presStyleCnt="0">
        <dgm:presLayoutVars>
          <dgm:hierBranch val="init"/>
        </dgm:presLayoutVars>
      </dgm:prSet>
      <dgm:spPr/>
    </dgm:pt>
    <dgm:pt modelId="{35219AD1-49BF-447D-AFA6-CDE7B614105E}" type="pres">
      <dgm:prSet presAssocID="{AAFA1E4F-E745-4982-A389-E94907639C7A}" presName="rootComposite" presStyleCnt="0"/>
      <dgm:spPr/>
    </dgm:pt>
    <dgm:pt modelId="{3DC132C0-C8ED-4DC8-B6CC-ADC509052674}" type="pres">
      <dgm:prSet presAssocID="{AAFA1E4F-E745-4982-A389-E94907639C7A}" presName="rootText" presStyleLbl="node2" presStyleIdx="1" presStyleCnt="4">
        <dgm:presLayoutVars>
          <dgm:chPref val="3"/>
        </dgm:presLayoutVars>
      </dgm:prSet>
      <dgm:spPr/>
    </dgm:pt>
    <dgm:pt modelId="{059F20F0-7CA3-4732-8C99-8172284D534A}" type="pres">
      <dgm:prSet presAssocID="{AAFA1E4F-E745-4982-A389-E94907639C7A}" presName="rootConnector" presStyleLbl="node2" presStyleIdx="1" presStyleCnt="4"/>
      <dgm:spPr/>
    </dgm:pt>
    <dgm:pt modelId="{FE000CE7-580A-49FC-BC29-E2C189DDA2D4}" type="pres">
      <dgm:prSet presAssocID="{AAFA1E4F-E745-4982-A389-E94907639C7A}" presName="hierChild4" presStyleCnt="0"/>
      <dgm:spPr/>
    </dgm:pt>
    <dgm:pt modelId="{AAEB2138-DD64-4F42-B170-48F9601FD731}" type="pres">
      <dgm:prSet presAssocID="{25B8362A-1744-41A0-A06A-8E9C368DFF5C}" presName="Name37" presStyleLbl="parChTrans1D3" presStyleIdx="0" presStyleCnt="3"/>
      <dgm:spPr/>
    </dgm:pt>
    <dgm:pt modelId="{51AED7E1-CAFE-4024-91D8-F20BAF9411C4}" type="pres">
      <dgm:prSet presAssocID="{51E6D078-A5DB-4376-9FAF-E5802B197545}" presName="hierRoot2" presStyleCnt="0">
        <dgm:presLayoutVars>
          <dgm:hierBranch val="init"/>
        </dgm:presLayoutVars>
      </dgm:prSet>
      <dgm:spPr/>
    </dgm:pt>
    <dgm:pt modelId="{5DD36C7B-80A2-4B46-964A-201D353391CD}" type="pres">
      <dgm:prSet presAssocID="{51E6D078-A5DB-4376-9FAF-E5802B197545}" presName="rootComposite" presStyleCnt="0"/>
      <dgm:spPr/>
    </dgm:pt>
    <dgm:pt modelId="{438494C4-9B50-4598-BADA-D365110FC3C5}" type="pres">
      <dgm:prSet presAssocID="{51E6D078-A5DB-4376-9FAF-E5802B197545}" presName="rootText" presStyleLbl="node3" presStyleIdx="0" presStyleCnt="3" custLinFactX="-35147" custLinFactNeighborX="-100000" custLinFactNeighborY="4826">
        <dgm:presLayoutVars>
          <dgm:chPref val="3"/>
        </dgm:presLayoutVars>
      </dgm:prSet>
      <dgm:spPr/>
    </dgm:pt>
    <dgm:pt modelId="{A9796801-CE7E-43C2-8B89-E98EB701E7EB}" type="pres">
      <dgm:prSet presAssocID="{51E6D078-A5DB-4376-9FAF-E5802B197545}" presName="rootConnector" presStyleLbl="node3" presStyleIdx="0" presStyleCnt="3"/>
      <dgm:spPr/>
    </dgm:pt>
    <dgm:pt modelId="{DFB66617-542F-422B-BA81-378EC687BA22}" type="pres">
      <dgm:prSet presAssocID="{51E6D078-A5DB-4376-9FAF-E5802B197545}" presName="hierChild4" presStyleCnt="0"/>
      <dgm:spPr/>
    </dgm:pt>
    <dgm:pt modelId="{E910E116-7654-473E-8A04-F26A652D6578}" type="pres">
      <dgm:prSet presAssocID="{51E6D078-A5DB-4376-9FAF-E5802B197545}" presName="hierChild5" presStyleCnt="0"/>
      <dgm:spPr/>
    </dgm:pt>
    <dgm:pt modelId="{37D81B1D-7209-4AAD-9200-98AF6D0292FA}" type="pres">
      <dgm:prSet presAssocID="{53D8C421-CDF6-42F0-9280-025FD9335FCA}" presName="Name37" presStyleLbl="parChTrans1D3" presStyleIdx="1" presStyleCnt="3"/>
      <dgm:spPr/>
    </dgm:pt>
    <dgm:pt modelId="{A45A13BD-CF65-49DC-A53E-5B50ECE98A8B}" type="pres">
      <dgm:prSet presAssocID="{D2A03822-E330-4B74-BEED-B60CAB161BF1}" presName="hierRoot2" presStyleCnt="0">
        <dgm:presLayoutVars>
          <dgm:hierBranch val="init"/>
        </dgm:presLayoutVars>
      </dgm:prSet>
      <dgm:spPr/>
    </dgm:pt>
    <dgm:pt modelId="{D339DF49-E48F-4DBB-AD85-0381EF449880}" type="pres">
      <dgm:prSet presAssocID="{D2A03822-E330-4B74-BEED-B60CAB161BF1}" presName="rootComposite" presStyleCnt="0"/>
      <dgm:spPr/>
    </dgm:pt>
    <dgm:pt modelId="{8951549D-F20B-4D83-B741-4934996EBE4C}" type="pres">
      <dgm:prSet presAssocID="{D2A03822-E330-4B74-BEED-B60CAB161BF1}" presName="rootText" presStyleLbl="node3" presStyleIdx="1" presStyleCnt="3" custLinFactY="-37560" custLinFactNeighborX="8446" custLinFactNeighborY="-100000">
        <dgm:presLayoutVars>
          <dgm:chPref val="3"/>
        </dgm:presLayoutVars>
      </dgm:prSet>
      <dgm:spPr/>
    </dgm:pt>
    <dgm:pt modelId="{E0EE403A-342F-4F84-9B81-358B27674A26}" type="pres">
      <dgm:prSet presAssocID="{D2A03822-E330-4B74-BEED-B60CAB161BF1}" presName="rootConnector" presStyleLbl="node3" presStyleIdx="1" presStyleCnt="3"/>
      <dgm:spPr/>
    </dgm:pt>
    <dgm:pt modelId="{B6B647AB-002D-40DF-99A4-11E4735BAFBA}" type="pres">
      <dgm:prSet presAssocID="{D2A03822-E330-4B74-BEED-B60CAB161BF1}" presName="hierChild4" presStyleCnt="0"/>
      <dgm:spPr/>
    </dgm:pt>
    <dgm:pt modelId="{D113263F-69E1-4CCD-AEC7-41F588CBEFDD}" type="pres">
      <dgm:prSet presAssocID="{D2A03822-E330-4B74-BEED-B60CAB161BF1}" presName="hierChild5" presStyleCnt="0"/>
      <dgm:spPr/>
    </dgm:pt>
    <dgm:pt modelId="{386C6659-7F3F-431E-9B55-5D04A938E823}" type="pres">
      <dgm:prSet presAssocID="{099B0CB2-9FD2-464D-A00B-322792301B65}" presName="Name37" presStyleLbl="parChTrans1D3" presStyleIdx="2" presStyleCnt="3"/>
      <dgm:spPr/>
    </dgm:pt>
    <dgm:pt modelId="{4B31345D-AC91-4F6E-B008-A87AA1D511F2}" type="pres">
      <dgm:prSet presAssocID="{88C8808A-81FD-47DB-B175-47C73CE2820A}" presName="hierRoot2" presStyleCnt="0">
        <dgm:presLayoutVars>
          <dgm:hierBranch val="init"/>
        </dgm:presLayoutVars>
      </dgm:prSet>
      <dgm:spPr/>
    </dgm:pt>
    <dgm:pt modelId="{E1B533F1-74B2-4575-A64F-657CAD259FBF}" type="pres">
      <dgm:prSet presAssocID="{88C8808A-81FD-47DB-B175-47C73CE2820A}" presName="rootComposite" presStyleCnt="0"/>
      <dgm:spPr/>
    </dgm:pt>
    <dgm:pt modelId="{1DCE0E51-3092-45EB-9652-01319856A3EA}" type="pres">
      <dgm:prSet presAssocID="{88C8808A-81FD-47DB-B175-47C73CE2820A}" presName="rootText" presStyleLbl="node3" presStyleIdx="2" presStyleCnt="3" custLinFactX="29114" custLinFactY="-100000" custLinFactNeighborX="100000" custLinFactNeighborY="-179948">
        <dgm:presLayoutVars>
          <dgm:chPref val="3"/>
        </dgm:presLayoutVars>
      </dgm:prSet>
      <dgm:spPr/>
    </dgm:pt>
    <dgm:pt modelId="{680E661A-BB1B-4790-83B3-211357CCBEBC}" type="pres">
      <dgm:prSet presAssocID="{88C8808A-81FD-47DB-B175-47C73CE2820A}" presName="rootConnector" presStyleLbl="node3" presStyleIdx="2" presStyleCnt="3"/>
      <dgm:spPr/>
    </dgm:pt>
    <dgm:pt modelId="{3CCFD1DD-1903-4FAD-A921-F7117F7B9F94}" type="pres">
      <dgm:prSet presAssocID="{88C8808A-81FD-47DB-B175-47C73CE2820A}" presName="hierChild4" presStyleCnt="0"/>
      <dgm:spPr/>
    </dgm:pt>
    <dgm:pt modelId="{A5246D60-9C39-4DC7-8705-8CA92567F9F0}" type="pres">
      <dgm:prSet presAssocID="{88C8808A-81FD-47DB-B175-47C73CE2820A}" presName="hierChild5" presStyleCnt="0"/>
      <dgm:spPr/>
    </dgm:pt>
    <dgm:pt modelId="{BF7269D3-2CDC-4BA6-913A-0C7212E13B50}" type="pres">
      <dgm:prSet presAssocID="{AAFA1E4F-E745-4982-A389-E94907639C7A}" presName="hierChild5" presStyleCnt="0"/>
      <dgm:spPr/>
    </dgm:pt>
    <dgm:pt modelId="{E5D05A11-DDED-4651-966D-5FDDEE28D164}" type="pres">
      <dgm:prSet presAssocID="{32F16C85-D28F-462E-A645-93C6557F6F1D}" presName="Name37" presStyleLbl="parChTrans1D2" presStyleIdx="2" presStyleCnt="5"/>
      <dgm:spPr/>
    </dgm:pt>
    <dgm:pt modelId="{2127C8DB-1D16-47B3-ADEC-CF22A6BA6A73}" type="pres">
      <dgm:prSet presAssocID="{C30DECFE-9B7C-4266-859A-2CAE78BD1FB2}" presName="hierRoot2" presStyleCnt="0">
        <dgm:presLayoutVars>
          <dgm:hierBranch val="init"/>
        </dgm:presLayoutVars>
      </dgm:prSet>
      <dgm:spPr/>
    </dgm:pt>
    <dgm:pt modelId="{3148D6DD-5557-460D-AD64-875DF9DF3C69}" type="pres">
      <dgm:prSet presAssocID="{C30DECFE-9B7C-4266-859A-2CAE78BD1FB2}" presName="rootComposite" presStyleCnt="0"/>
      <dgm:spPr/>
    </dgm:pt>
    <dgm:pt modelId="{8ED0348C-21F2-45B1-9AC0-D92378F341AF}" type="pres">
      <dgm:prSet presAssocID="{C30DECFE-9B7C-4266-859A-2CAE78BD1FB2}" presName="rootText" presStyleLbl="node2" presStyleIdx="2" presStyleCnt="4">
        <dgm:presLayoutVars>
          <dgm:chPref val="3"/>
        </dgm:presLayoutVars>
      </dgm:prSet>
      <dgm:spPr/>
    </dgm:pt>
    <dgm:pt modelId="{2A97AD96-83AD-4C28-8980-EE664EF2474C}" type="pres">
      <dgm:prSet presAssocID="{C30DECFE-9B7C-4266-859A-2CAE78BD1FB2}" presName="rootConnector" presStyleLbl="node2" presStyleIdx="2" presStyleCnt="4"/>
      <dgm:spPr/>
    </dgm:pt>
    <dgm:pt modelId="{0A3B75F0-F329-49F1-B640-5A9A82750B81}" type="pres">
      <dgm:prSet presAssocID="{C30DECFE-9B7C-4266-859A-2CAE78BD1FB2}" presName="hierChild4" presStyleCnt="0"/>
      <dgm:spPr/>
    </dgm:pt>
    <dgm:pt modelId="{91E4AF04-1421-4059-BB5E-AE8B04BF43D0}" type="pres">
      <dgm:prSet presAssocID="{C30DECFE-9B7C-4266-859A-2CAE78BD1FB2}" presName="hierChild5" presStyleCnt="0"/>
      <dgm:spPr/>
    </dgm:pt>
    <dgm:pt modelId="{7BAB26E7-2B8F-462A-91BC-2A9109A72B80}" type="pres">
      <dgm:prSet presAssocID="{426BE85E-2B7F-474E-9880-F46227FE0AFE}" presName="Name37" presStyleLbl="parChTrans1D2" presStyleIdx="3" presStyleCnt="5"/>
      <dgm:spPr/>
    </dgm:pt>
    <dgm:pt modelId="{9A869D64-308B-4683-A239-DB574031BB0A}" type="pres">
      <dgm:prSet presAssocID="{868C4D8E-6CC6-45A8-929B-5778403589E9}" presName="hierRoot2" presStyleCnt="0">
        <dgm:presLayoutVars>
          <dgm:hierBranch val="init"/>
        </dgm:presLayoutVars>
      </dgm:prSet>
      <dgm:spPr/>
    </dgm:pt>
    <dgm:pt modelId="{E3454208-00BF-4399-A5CE-5C1FFC4CDBB6}" type="pres">
      <dgm:prSet presAssocID="{868C4D8E-6CC6-45A8-929B-5778403589E9}" presName="rootComposite" presStyleCnt="0"/>
      <dgm:spPr/>
    </dgm:pt>
    <dgm:pt modelId="{7FC83142-70E3-4A7E-BE0E-7587347A72BA}" type="pres">
      <dgm:prSet presAssocID="{868C4D8E-6CC6-45A8-929B-5778403589E9}" presName="rootText" presStyleLbl="node2" presStyleIdx="3" presStyleCnt="4" custLinFactNeighborX="5158" custLinFactNeighborY="-972">
        <dgm:presLayoutVars>
          <dgm:chPref val="3"/>
        </dgm:presLayoutVars>
      </dgm:prSet>
      <dgm:spPr/>
    </dgm:pt>
    <dgm:pt modelId="{5D7F4FB9-B459-4204-A20B-CAE9430F9885}" type="pres">
      <dgm:prSet presAssocID="{868C4D8E-6CC6-45A8-929B-5778403589E9}" presName="rootConnector" presStyleLbl="node2" presStyleIdx="3" presStyleCnt="4"/>
      <dgm:spPr/>
    </dgm:pt>
    <dgm:pt modelId="{79CE0B79-D848-411E-98CD-F74545B7272A}" type="pres">
      <dgm:prSet presAssocID="{868C4D8E-6CC6-45A8-929B-5778403589E9}" presName="hierChild4" presStyleCnt="0"/>
      <dgm:spPr/>
    </dgm:pt>
    <dgm:pt modelId="{2387A161-8E3A-4CFA-AF1E-5E1A45712815}" type="pres">
      <dgm:prSet presAssocID="{868C4D8E-6CC6-45A8-929B-5778403589E9}" presName="hierChild5" presStyleCnt="0"/>
      <dgm:spPr/>
    </dgm:pt>
    <dgm:pt modelId="{5FB55C50-4383-4E42-B4C6-01A28B81D1EB}" type="pres">
      <dgm:prSet presAssocID="{2146486C-32A7-4F9D-A545-FE3FC7553075}" presName="hierChild3" presStyleCnt="0"/>
      <dgm:spPr/>
    </dgm:pt>
    <dgm:pt modelId="{35387DCF-6FCE-4FE2-A19D-A77D217A8DB4}" type="pres">
      <dgm:prSet presAssocID="{958B4FB2-A210-486C-B536-411A06185589}" presName="Name111" presStyleLbl="parChTrans1D2" presStyleIdx="4" presStyleCnt="5"/>
      <dgm:spPr/>
    </dgm:pt>
    <dgm:pt modelId="{9111D2F9-B31C-47D5-9ADC-C5C38F15B330}" type="pres">
      <dgm:prSet presAssocID="{25C8F2AD-7752-4496-BE6B-8200642BF1FC}" presName="hierRoot3" presStyleCnt="0">
        <dgm:presLayoutVars>
          <dgm:hierBranch val="init"/>
        </dgm:presLayoutVars>
      </dgm:prSet>
      <dgm:spPr/>
    </dgm:pt>
    <dgm:pt modelId="{2BF159E3-7014-4C41-BC93-DC6F6F84E554}" type="pres">
      <dgm:prSet presAssocID="{25C8F2AD-7752-4496-BE6B-8200642BF1FC}" presName="rootComposite3" presStyleCnt="0"/>
      <dgm:spPr/>
    </dgm:pt>
    <dgm:pt modelId="{8A86970F-ED81-4F55-BF41-974E402A26CE}" type="pres">
      <dgm:prSet presAssocID="{25C8F2AD-7752-4496-BE6B-8200642BF1FC}" presName="rootText3" presStyleLbl="asst1" presStyleIdx="0" presStyleCnt="1">
        <dgm:presLayoutVars>
          <dgm:chPref val="3"/>
        </dgm:presLayoutVars>
      </dgm:prSet>
      <dgm:spPr/>
    </dgm:pt>
    <dgm:pt modelId="{F83DBEE3-00B0-4A90-A73B-02F3B4EA26FA}" type="pres">
      <dgm:prSet presAssocID="{25C8F2AD-7752-4496-BE6B-8200642BF1FC}" presName="rootConnector3" presStyleLbl="asst1" presStyleIdx="0" presStyleCnt="1"/>
      <dgm:spPr/>
    </dgm:pt>
    <dgm:pt modelId="{54910A3C-A5A8-40E0-8635-B5C939062B7A}" type="pres">
      <dgm:prSet presAssocID="{25C8F2AD-7752-4496-BE6B-8200642BF1FC}" presName="hierChild6" presStyleCnt="0"/>
      <dgm:spPr/>
    </dgm:pt>
    <dgm:pt modelId="{3AC5BFBB-52FA-4198-A2A4-A377E29935C3}" type="pres">
      <dgm:prSet presAssocID="{25C8F2AD-7752-4496-BE6B-8200642BF1FC}" presName="hierChild7" presStyleCnt="0"/>
      <dgm:spPr/>
    </dgm:pt>
  </dgm:ptLst>
  <dgm:cxnLst>
    <dgm:cxn modelId="{C963BF10-AED7-40A1-92DD-37DED0152B88}" type="presOf" srcId="{51E6D078-A5DB-4376-9FAF-E5802B197545}" destId="{438494C4-9B50-4598-BADA-D365110FC3C5}" srcOrd="0" destOrd="0" presId="urn:microsoft.com/office/officeart/2005/8/layout/orgChart1"/>
    <dgm:cxn modelId="{12A3F912-BDFC-49C4-9931-88A9FEDC3C32}" srcId="{AAFA1E4F-E745-4982-A389-E94907639C7A}" destId="{D2A03822-E330-4B74-BEED-B60CAB161BF1}" srcOrd="1" destOrd="0" parTransId="{53D8C421-CDF6-42F0-9280-025FD9335FCA}" sibTransId="{0B2FE1FB-1EA5-43A3-A190-D8AD10777201}"/>
    <dgm:cxn modelId="{1D6C4515-8D20-4138-8A9D-10280AD12DA7}" srcId="{AAFA1E4F-E745-4982-A389-E94907639C7A}" destId="{88C8808A-81FD-47DB-B175-47C73CE2820A}" srcOrd="2" destOrd="0" parTransId="{099B0CB2-9FD2-464D-A00B-322792301B65}" sibTransId="{177BEE6A-B975-4DF7-89B1-DD6A6A3E2F3C}"/>
    <dgm:cxn modelId="{18329216-AD2B-452D-8141-88647F21339F}" type="presOf" srcId="{DBA9FFDB-9911-4ACE-8726-667016DFB81C}" destId="{8F60E537-2277-4951-AF76-78ECE9F1E127}" srcOrd="0" destOrd="0" presId="urn:microsoft.com/office/officeart/2005/8/layout/orgChart1"/>
    <dgm:cxn modelId="{4A5EE817-EADF-49C3-9A3D-CAAA8E837E8F}" type="presOf" srcId="{868C4D8E-6CC6-45A8-929B-5778403589E9}" destId="{5D7F4FB9-B459-4204-A20B-CAE9430F9885}" srcOrd="1" destOrd="0" presId="urn:microsoft.com/office/officeart/2005/8/layout/orgChart1"/>
    <dgm:cxn modelId="{0BE80719-1B2C-43CB-BF00-D3CAFFE79350}" type="presOf" srcId="{208D4D67-4297-4638-A875-6C5D0E0A1856}" destId="{D79EABE1-3F77-4F21-B687-60007EC650AB}" srcOrd="1" destOrd="0" presId="urn:microsoft.com/office/officeart/2005/8/layout/orgChart1"/>
    <dgm:cxn modelId="{8F8E641B-35E6-4EF1-B3D0-FAD3E1F3A3F3}" type="presOf" srcId="{53D8C421-CDF6-42F0-9280-025FD9335FCA}" destId="{37D81B1D-7209-4AAD-9200-98AF6D0292FA}" srcOrd="0" destOrd="0" presId="urn:microsoft.com/office/officeart/2005/8/layout/orgChart1"/>
    <dgm:cxn modelId="{1AC5C921-615C-4DF6-9FA2-A8C969E4F527}" type="presOf" srcId="{099B0CB2-9FD2-464D-A00B-322792301B65}" destId="{386C6659-7F3F-431E-9B55-5D04A938E823}" srcOrd="0" destOrd="0" presId="urn:microsoft.com/office/officeart/2005/8/layout/orgChart1"/>
    <dgm:cxn modelId="{20B0BE31-7B84-4AE8-98BC-8D7BE38543E6}" type="presOf" srcId="{51E6D078-A5DB-4376-9FAF-E5802B197545}" destId="{A9796801-CE7E-43C2-8B89-E98EB701E7EB}" srcOrd="1" destOrd="0" presId="urn:microsoft.com/office/officeart/2005/8/layout/orgChart1"/>
    <dgm:cxn modelId="{3FC5E43A-DB04-4A89-9E7B-732E25C9CFFD}" type="presOf" srcId="{2146486C-32A7-4F9D-A545-FE3FC7553075}" destId="{66EBB93B-4332-4E18-A00E-3CDE160713AE}" srcOrd="0" destOrd="0" presId="urn:microsoft.com/office/officeart/2005/8/layout/orgChart1"/>
    <dgm:cxn modelId="{06D9A73D-05AC-453B-9C42-F73B8760D8D8}" type="presOf" srcId="{C30DECFE-9B7C-4266-859A-2CAE78BD1FB2}" destId="{8ED0348C-21F2-45B1-9AC0-D92378F341AF}" srcOrd="0" destOrd="0" presId="urn:microsoft.com/office/officeart/2005/8/layout/orgChart1"/>
    <dgm:cxn modelId="{EB287840-5911-4B84-871C-3EE86D9F2F53}" type="presOf" srcId="{25B8362A-1744-41A0-A06A-8E9C368DFF5C}" destId="{AAEB2138-DD64-4F42-B170-48F9601FD731}" srcOrd="0" destOrd="0" presId="urn:microsoft.com/office/officeart/2005/8/layout/orgChart1"/>
    <dgm:cxn modelId="{26671764-45E7-4815-A8C3-A7296C9D0EC7}" srcId="{2146486C-32A7-4F9D-A545-FE3FC7553075}" destId="{AAFA1E4F-E745-4982-A389-E94907639C7A}" srcOrd="2" destOrd="0" parTransId="{DBA9FFDB-9911-4ACE-8726-667016DFB81C}" sibTransId="{0674E379-1C75-4C4F-86BF-CF4FB0172DAA}"/>
    <dgm:cxn modelId="{46EC5067-5FA7-4917-A6B9-C48C25ACC4BA}" type="presOf" srcId="{C30DECFE-9B7C-4266-859A-2CAE78BD1FB2}" destId="{2A97AD96-83AD-4C28-8980-EE664EF2474C}" srcOrd="1" destOrd="0" presId="urn:microsoft.com/office/officeart/2005/8/layout/orgChart1"/>
    <dgm:cxn modelId="{82C9644D-6010-4305-94CB-435BC9CEC88C}" type="presOf" srcId="{2146486C-32A7-4F9D-A545-FE3FC7553075}" destId="{42C4B180-9372-42CA-A5EA-C2AA052A3DF8}" srcOrd="1" destOrd="0" presId="urn:microsoft.com/office/officeart/2005/8/layout/orgChart1"/>
    <dgm:cxn modelId="{047B6870-3DFD-4A31-84D8-695127E22985}" srcId="{A3F79FAD-BEA3-4CBE-95D4-01D397E2C072}" destId="{2146486C-32A7-4F9D-A545-FE3FC7553075}" srcOrd="0" destOrd="0" parTransId="{70E5A5D4-FA97-46E1-9330-1DC6838E9282}" sibTransId="{5D54414B-88A3-4034-87EF-503B0531A75B}"/>
    <dgm:cxn modelId="{92B60A72-2F93-40FD-BFB0-77F1BC9F6F72}" type="presOf" srcId="{426BE85E-2B7F-474E-9880-F46227FE0AFE}" destId="{7BAB26E7-2B8F-462A-91BC-2A9109A72B80}" srcOrd="0" destOrd="0" presId="urn:microsoft.com/office/officeart/2005/8/layout/orgChart1"/>
    <dgm:cxn modelId="{4C18357C-D911-4089-91CE-7C9EEC0C92AF}" type="presOf" srcId="{25C8F2AD-7752-4496-BE6B-8200642BF1FC}" destId="{F83DBEE3-00B0-4A90-A73B-02F3B4EA26FA}" srcOrd="1" destOrd="0" presId="urn:microsoft.com/office/officeart/2005/8/layout/orgChart1"/>
    <dgm:cxn modelId="{CF47AF82-F298-4AD4-BDD6-5014A7AA7B97}" type="presOf" srcId="{AAFA1E4F-E745-4982-A389-E94907639C7A}" destId="{059F20F0-7CA3-4732-8C99-8172284D534A}" srcOrd="1" destOrd="0" presId="urn:microsoft.com/office/officeart/2005/8/layout/orgChart1"/>
    <dgm:cxn modelId="{8CA63188-9FA5-4CFF-8A97-86EBEF857799}" type="presOf" srcId="{88C8808A-81FD-47DB-B175-47C73CE2820A}" destId="{1DCE0E51-3092-45EB-9652-01319856A3EA}" srcOrd="0" destOrd="0" presId="urn:microsoft.com/office/officeart/2005/8/layout/orgChart1"/>
    <dgm:cxn modelId="{76988F88-3E37-4C08-A4D1-A367037D05BE}" type="presOf" srcId="{25C8F2AD-7752-4496-BE6B-8200642BF1FC}" destId="{8A86970F-ED81-4F55-BF41-974E402A26CE}" srcOrd="0" destOrd="0" presId="urn:microsoft.com/office/officeart/2005/8/layout/orgChart1"/>
    <dgm:cxn modelId="{25B2F290-532D-4B6A-AC7F-8AE702967950}" type="presOf" srcId="{D2A03822-E330-4B74-BEED-B60CAB161BF1}" destId="{E0EE403A-342F-4F84-9B81-358B27674A26}" srcOrd="1" destOrd="0" presId="urn:microsoft.com/office/officeart/2005/8/layout/orgChart1"/>
    <dgm:cxn modelId="{0DB479A0-CB78-4274-91CA-02553EC35C77}" srcId="{2146486C-32A7-4F9D-A545-FE3FC7553075}" destId="{868C4D8E-6CC6-45A8-929B-5778403589E9}" srcOrd="4" destOrd="0" parTransId="{426BE85E-2B7F-474E-9880-F46227FE0AFE}" sibTransId="{3C11B157-662B-49EB-83FB-DDBF5730F6BD}"/>
    <dgm:cxn modelId="{91FA0BA6-7A33-4699-9B00-263D5944C532}" srcId="{2146486C-32A7-4F9D-A545-FE3FC7553075}" destId="{C30DECFE-9B7C-4266-859A-2CAE78BD1FB2}" srcOrd="3" destOrd="0" parTransId="{32F16C85-D28F-462E-A645-93C6557F6F1D}" sibTransId="{DD65C58B-B797-4E7E-B8F0-D841DDEAF17B}"/>
    <dgm:cxn modelId="{DF3F6CB0-BD94-4A00-A65A-A245A614E30F}" type="presOf" srcId="{88C8808A-81FD-47DB-B175-47C73CE2820A}" destId="{680E661A-BB1B-4790-83B3-211357CCBEBC}" srcOrd="1" destOrd="0" presId="urn:microsoft.com/office/officeart/2005/8/layout/orgChart1"/>
    <dgm:cxn modelId="{C09072C8-8E93-4DFA-A250-75C5E41E2F97}" type="presOf" srcId="{958B4FB2-A210-486C-B536-411A06185589}" destId="{35387DCF-6FCE-4FE2-A19D-A77D217A8DB4}" srcOrd="0" destOrd="0" presId="urn:microsoft.com/office/officeart/2005/8/layout/orgChart1"/>
    <dgm:cxn modelId="{FE6DF6CB-5D6A-4175-92C2-E6C342898992}" type="presOf" srcId="{868C4D8E-6CC6-45A8-929B-5778403589E9}" destId="{7FC83142-70E3-4A7E-BE0E-7587347A72BA}" srcOrd="0" destOrd="0" presId="urn:microsoft.com/office/officeart/2005/8/layout/orgChart1"/>
    <dgm:cxn modelId="{4F04BACC-4324-47BD-92EE-A57728FE57A7}" type="presOf" srcId="{AAFA1E4F-E745-4982-A389-E94907639C7A}" destId="{3DC132C0-C8ED-4DC8-B6CC-ADC509052674}" srcOrd="0" destOrd="0" presId="urn:microsoft.com/office/officeart/2005/8/layout/orgChart1"/>
    <dgm:cxn modelId="{9BA59CD0-6D7B-4A08-8F25-55B25E33F824}" type="presOf" srcId="{208D4D67-4297-4638-A875-6C5D0E0A1856}" destId="{7CAE6483-92B6-430F-9953-A2A106C0ACB4}" srcOrd="0" destOrd="0" presId="urn:microsoft.com/office/officeart/2005/8/layout/orgChart1"/>
    <dgm:cxn modelId="{F5F7E8D6-4E6E-4B1A-BE1E-B74EA197EC8D}" type="presOf" srcId="{32F16C85-D28F-462E-A645-93C6557F6F1D}" destId="{E5D05A11-DDED-4651-966D-5FDDEE28D164}" srcOrd="0" destOrd="0" presId="urn:microsoft.com/office/officeart/2005/8/layout/orgChart1"/>
    <dgm:cxn modelId="{324E20E3-F092-4967-83F3-B015A985D3F7}" type="presOf" srcId="{BF22A708-5437-4DB9-A4B3-110255286289}" destId="{34A308D3-AB15-4748-B41B-12DB906C4F41}" srcOrd="0" destOrd="0" presId="urn:microsoft.com/office/officeart/2005/8/layout/orgChart1"/>
    <dgm:cxn modelId="{976214E7-C129-40D3-8FEB-EC037CD4A7AA}" srcId="{2146486C-32A7-4F9D-A545-FE3FC7553075}" destId="{208D4D67-4297-4638-A875-6C5D0E0A1856}" srcOrd="1" destOrd="0" parTransId="{BF22A708-5437-4DB9-A4B3-110255286289}" sibTransId="{0A8EDFE4-1EF7-4E61-8C94-764228AAD1FB}"/>
    <dgm:cxn modelId="{187978E9-9153-4290-BD56-A65F47310024}" srcId="{2146486C-32A7-4F9D-A545-FE3FC7553075}" destId="{25C8F2AD-7752-4496-BE6B-8200642BF1FC}" srcOrd="0" destOrd="0" parTransId="{958B4FB2-A210-486C-B536-411A06185589}" sibTransId="{EE71046A-B31B-4FA6-B416-1E2137539DED}"/>
    <dgm:cxn modelId="{85F4C2F2-9690-4502-8215-E0FDCB1902A3}" srcId="{AAFA1E4F-E745-4982-A389-E94907639C7A}" destId="{51E6D078-A5DB-4376-9FAF-E5802B197545}" srcOrd="0" destOrd="0" parTransId="{25B8362A-1744-41A0-A06A-8E9C368DFF5C}" sibTransId="{9CB8E098-DB6A-4012-9730-4A2308F72E64}"/>
    <dgm:cxn modelId="{C83FC0F5-7F51-405E-81D9-9BADA562F6D8}" type="presOf" srcId="{A3F79FAD-BEA3-4CBE-95D4-01D397E2C072}" destId="{8FAF5D90-7971-4920-9A73-450AC258BC80}" srcOrd="0" destOrd="0" presId="urn:microsoft.com/office/officeart/2005/8/layout/orgChart1"/>
    <dgm:cxn modelId="{6981E6F6-DF81-40AC-A571-AEE13F758E41}" type="presOf" srcId="{D2A03822-E330-4B74-BEED-B60CAB161BF1}" destId="{8951549D-F20B-4D83-B741-4934996EBE4C}" srcOrd="0" destOrd="0" presId="urn:microsoft.com/office/officeart/2005/8/layout/orgChart1"/>
    <dgm:cxn modelId="{8A71A911-B5DF-429E-98EE-7581501B9EE8}" type="presParOf" srcId="{8FAF5D90-7971-4920-9A73-450AC258BC80}" destId="{B5527C40-8589-4AAC-884E-3423D9A85537}" srcOrd="0" destOrd="0" presId="urn:microsoft.com/office/officeart/2005/8/layout/orgChart1"/>
    <dgm:cxn modelId="{4B08C2E2-6B7C-4DA5-872A-30038B8043AF}" type="presParOf" srcId="{B5527C40-8589-4AAC-884E-3423D9A85537}" destId="{72320A51-F3CB-4454-A5CD-7ECC137E242B}" srcOrd="0" destOrd="0" presId="urn:microsoft.com/office/officeart/2005/8/layout/orgChart1"/>
    <dgm:cxn modelId="{0C4942C8-874B-4397-86CA-EBDBBAA2C172}" type="presParOf" srcId="{72320A51-F3CB-4454-A5CD-7ECC137E242B}" destId="{66EBB93B-4332-4E18-A00E-3CDE160713AE}" srcOrd="0" destOrd="0" presId="urn:microsoft.com/office/officeart/2005/8/layout/orgChart1"/>
    <dgm:cxn modelId="{470202D5-45CB-4E71-B958-E3EEC55E2294}" type="presParOf" srcId="{72320A51-F3CB-4454-A5CD-7ECC137E242B}" destId="{42C4B180-9372-42CA-A5EA-C2AA052A3DF8}" srcOrd="1" destOrd="0" presId="urn:microsoft.com/office/officeart/2005/8/layout/orgChart1"/>
    <dgm:cxn modelId="{BC3578D3-E986-4C1F-84C3-2F51487EAA80}" type="presParOf" srcId="{B5527C40-8589-4AAC-884E-3423D9A85537}" destId="{3AADD478-1D07-40E4-B81A-0244073DA7AA}" srcOrd="1" destOrd="0" presId="urn:microsoft.com/office/officeart/2005/8/layout/orgChart1"/>
    <dgm:cxn modelId="{642182E5-5A07-4D0E-A9FA-07A30763B3C3}" type="presParOf" srcId="{3AADD478-1D07-40E4-B81A-0244073DA7AA}" destId="{34A308D3-AB15-4748-B41B-12DB906C4F41}" srcOrd="0" destOrd="0" presId="urn:microsoft.com/office/officeart/2005/8/layout/orgChart1"/>
    <dgm:cxn modelId="{A540CDA8-DBD8-40ED-8F26-58DAC3A4DB82}" type="presParOf" srcId="{3AADD478-1D07-40E4-B81A-0244073DA7AA}" destId="{F6CE3794-A442-4D40-86B7-D85ECB544A9D}" srcOrd="1" destOrd="0" presId="urn:microsoft.com/office/officeart/2005/8/layout/orgChart1"/>
    <dgm:cxn modelId="{8069F8EF-992E-4BBC-9EB2-B38DB5C9E898}" type="presParOf" srcId="{F6CE3794-A442-4D40-86B7-D85ECB544A9D}" destId="{EAC8AA56-30C0-4A41-9060-1F6BF83EA043}" srcOrd="0" destOrd="0" presId="urn:microsoft.com/office/officeart/2005/8/layout/orgChart1"/>
    <dgm:cxn modelId="{DB43735E-B360-4FFA-8DA1-559832651795}" type="presParOf" srcId="{EAC8AA56-30C0-4A41-9060-1F6BF83EA043}" destId="{7CAE6483-92B6-430F-9953-A2A106C0ACB4}" srcOrd="0" destOrd="0" presId="urn:microsoft.com/office/officeart/2005/8/layout/orgChart1"/>
    <dgm:cxn modelId="{F4E805C3-DF96-4598-905E-04DC5ADB12C8}" type="presParOf" srcId="{EAC8AA56-30C0-4A41-9060-1F6BF83EA043}" destId="{D79EABE1-3F77-4F21-B687-60007EC650AB}" srcOrd="1" destOrd="0" presId="urn:microsoft.com/office/officeart/2005/8/layout/orgChart1"/>
    <dgm:cxn modelId="{A3C3C12D-92C9-41F6-9FED-54A46CE46673}" type="presParOf" srcId="{F6CE3794-A442-4D40-86B7-D85ECB544A9D}" destId="{0C510B1E-256B-4000-9EEC-E7BD98839CCC}" srcOrd="1" destOrd="0" presId="urn:microsoft.com/office/officeart/2005/8/layout/orgChart1"/>
    <dgm:cxn modelId="{2DFD8135-152C-41D1-A45B-6237BE7533BC}" type="presParOf" srcId="{F6CE3794-A442-4D40-86B7-D85ECB544A9D}" destId="{F5F78782-8BD7-403A-BE26-C2A2CBD3C406}" srcOrd="2" destOrd="0" presId="urn:microsoft.com/office/officeart/2005/8/layout/orgChart1"/>
    <dgm:cxn modelId="{801C1857-39C5-40DC-BB66-02936DD465B1}" type="presParOf" srcId="{3AADD478-1D07-40E4-B81A-0244073DA7AA}" destId="{8F60E537-2277-4951-AF76-78ECE9F1E127}" srcOrd="2" destOrd="0" presId="urn:microsoft.com/office/officeart/2005/8/layout/orgChart1"/>
    <dgm:cxn modelId="{C57917AE-F9F2-4DF0-91D9-6ACFB7208727}" type="presParOf" srcId="{3AADD478-1D07-40E4-B81A-0244073DA7AA}" destId="{9C4FD25C-B9D6-4643-AE9C-B05B6B6F309F}" srcOrd="3" destOrd="0" presId="urn:microsoft.com/office/officeart/2005/8/layout/orgChart1"/>
    <dgm:cxn modelId="{0FF1CF50-EE23-4090-963D-7504FB83D0DE}" type="presParOf" srcId="{9C4FD25C-B9D6-4643-AE9C-B05B6B6F309F}" destId="{35219AD1-49BF-447D-AFA6-CDE7B614105E}" srcOrd="0" destOrd="0" presId="urn:microsoft.com/office/officeart/2005/8/layout/orgChart1"/>
    <dgm:cxn modelId="{7E0155A5-D2BE-4244-BC42-B8ED50138B1F}" type="presParOf" srcId="{35219AD1-49BF-447D-AFA6-CDE7B614105E}" destId="{3DC132C0-C8ED-4DC8-B6CC-ADC509052674}" srcOrd="0" destOrd="0" presId="urn:microsoft.com/office/officeart/2005/8/layout/orgChart1"/>
    <dgm:cxn modelId="{B65533F1-2C50-4D0A-80E5-B215A1D375B4}" type="presParOf" srcId="{35219AD1-49BF-447D-AFA6-CDE7B614105E}" destId="{059F20F0-7CA3-4732-8C99-8172284D534A}" srcOrd="1" destOrd="0" presId="urn:microsoft.com/office/officeart/2005/8/layout/orgChart1"/>
    <dgm:cxn modelId="{082DCBF8-6D29-4CE5-8BB6-CC666C8547BF}" type="presParOf" srcId="{9C4FD25C-B9D6-4643-AE9C-B05B6B6F309F}" destId="{FE000CE7-580A-49FC-BC29-E2C189DDA2D4}" srcOrd="1" destOrd="0" presId="urn:microsoft.com/office/officeart/2005/8/layout/orgChart1"/>
    <dgm:cxn modelId="{63E58163-0166-4A25-AC8D-54AA9944E59B}" type="presParOf" srcId="{FE000CE7-580A-49FC-BC29-E2C189DDA2D4}" destId="{AAEB2138-DD64-4F42-B170-48F9601FD731}" srcOrd="0" destOrd="0" presId="urn:microsoft.com/office/officeart/2005/8/layout/orgChart1"/>
    <dgm:cxn modelId="{0F1FBC37-1AD5-4948-A16A-8CD6644693ED}" type="presParOf" srcId="{FE000CE7-580A-49FC-BC29-E2C189DDA2D4}" destId="{51AED7E1-CAFE-4024-91D8-F20BAF9411C4}" srcOrd="1" destOrd="0" presId="urn:microsoft.com/office/officeart/2005/8/layout/orgChart1"/>
    <dgm:cxn modelId="{95EC680E-D59D-413B-85A1-D2C6E5F57B5A}" type="presParOf" srcId="{51AED7E1-CAFE-4024-91D8-F20BAF9411C4}" destId="{5DD36C7B-80A2-4B46-964A-201D353391CD}" srcOrd="0" destOrd="0" presId="urn:microsoft.com/office/officeart/2005/8/layout/orgChart1"/>
    <dgm:cxn modelId="{85A6E97F-40AF-4668-B833-BB9556C017F1}" type="presParOf" srcId="{5DD36C7B-80A2-4B46-964A-201D353391CD}" destId="{438494C4-9B50-4598-BADA-D365110FC3C5}" srcOrd="0" destOrd="0" presId="urn:microsoft.com/office/officeart/2005/8/layout/orgChart1"/>
    <dgm:cxn modelId="{0295B6DB-F57E-468D-AAC8-87A75E0EF36F}" type="presParOf" srcId="{5DD36C7B-80A2-4B46-964A-201D353391CD}" destId="{A9796801-CE7E-43C2-8B89-E98EB701E7EB}" srcOrd="1" destOrd="0" presId="urn:microsoft.com/office/officeart/2005/8/layout/orgChart1"/>
    <dgm:cxn modelId="{32B13885-4059-4A59-9C2E-E14A9874708F}" type="presParOf" srcId="{51AED7E1-CAFE-4024-91D8-F20BAF9411C4}" destId="{DFB66617-542F-422B-BA81-378EC687BA22}" srcOrd="1" destOrd="0" presId="urn:microsoft.com/office/officeart/2005/8/layout/orgChart1"/>
    <dgm:cxn modelId="{564B1A4B-5393-4F30-9EA5-F0770579D049}" type="presParOf" srcId="{51AED7E1-CAFE-4024-91D8-F20BAF9411C4}" destId="{E910E116-7654-473E-8A04-F26A652D6578}" srcOrd="2" destOrd="0" presId="urn:microsoft.com/office/officeart/2005/8/layout/orgChart1"/>
    <dgm:cxn modelId="{9145F9D6-5F78-416C-94AB-212781612953}" type="presParOf" srcId="{FE000CE7-580A-49FC-BC29-E2C189DDA2D4}" destId="{37D81B1D-7209-4AAD-9200-98AF6D0292FA}" srcOrd="2" destOrd="0" presId="urn:microsoft.com/office/officeart/2005/8/layout/orgChart1"/>
    <dgm:cxn modelId="{40D9C7E4-193A-4651-B0F1-B6F7B5BB268A}" type="presParOf" srcId="{FE000CE7-580A-49FC-BC29-E2C189DDA2D4}" destId="{A45A13BD-CF65-49DC-A53E-5B50ECE98A8B}" srcOrd="3" destOrd="0" presId="urn:microsoft.com/office/officeart/2005/8/layout/orgChart1"/>
    <dgm:cxn modelId="{A950D036-DF08-4912-AD10-54EE015FCA09}" type="presParOf" srcId="{A45A13BD-CF65-49DC-A53E-5B50ECE98A8B}" destId="{D339DF49-E48F-4DBB-AD85-0381EF449880}" srcOrd="0" destOrd="0" presId="urn:microsoft.com/office/officeart/2005/8/layout/orgChart1"/>
    <dgm:cxn modelId="{82D411C3-FBF0-4E23-9E34-84B741FFF826}" type="presParOf" srcId="{D339DF49-E48F-4DBB-AD85-0381EF449880}" destId="{8951549D-F20B-4D83-B741-4934996EBE4C}" srcOrd="0" destOrd="0" presId="urn:microsoft.com/office/officeart/2005/8/layout/orgChart1"/>
    <dgm:cxn modelId="{A2D4032B-8C4F-4E15-8FD5-0A7C569C9B11}" type="presParOf" srcId="{D339DF49-E48F-4DBB-AD85-0381EF449880}" destId="{E0EE403A-342F-4F84-9B81-358B27674A26}" srcOrd="1" destOrd="0" presId="urn:microsoft.com/office/officeart/2005/8/layout/orgChart1"/>
    <dgm:cxn modelId="{69FC6AF4-0DFE-4C62-8AE5-203B5E25B5CE}" type="presParOf" srcId="{A45A13BD-CF65-49DC-A53E-5B50ECE98A8B}" destId="{B6B647AB-002D-40DF-99A4-11E4735BAFBA}" srcOrd="1" destOrd="0" presId="urn:microsoft.com/office/officeart/2005/8/layout/orgChart1"/>
    <dgm:cxn modelId="{51D145A4-D076-4F6D-B688-E9B5A61FEDD4}" type="presParOf" srcId="{A45A13BD-CF65-49DC-A53E-5B50ECE98A8B}" destId="{D113263F-69E1-4CCD-AEC7-41F588CBEFDD}" srcOrd="2" destOrd="0" presId="urn:microsoft.com/office/officeart/2005/8/layout/orgChart1"/>
    <dgm:cxn modelId="{E18355E4-C511-4E42-A74F-2F84AE1B5C76}" type="presParOf" srcId="{FE000CE7-580A-49FC-BC29-E2C189DDA2D4}" destId="{386C6659-7F3F-431E-9B55-5D04A938E823}" srcOrd="4" destOrd="0" presId="urn:microsoft.com/office/officeart/2005/8/layout/orgChart1"/>
    <dgm:cxn modelId="{B65B1C94-74A9-4AE2-9795-024E15CFBF69}" type="presParOf" srcId="{FE000CE7-580A-49FC-BC29-E2C189DDA2D4}" destId="{4B31345D-AC91-4F6E-B008-A87AA1D511F2}" srcOrd="5" destOrd="0" presId="urn:microsoft.com/office/officeart/2005/8/layout/orgChart1"/>
    <dgm:cxn modelId="{C6951DCC-F8A9-4346-A534-354AA39BDBAA}" type="presParOf" srcId="{4B31345D-AC91-4F6E-B008-A87AA1D511F2}" destId="{E1B533F1-74B2-4575-A64F-657CAD259FBF}" srcOrd="0" destOrd="0" presId="urn:microsoft.com/office/officeart/2005/8/layout/orgChart1"/>
    <dgm:cxn modelId="{34364874-31FD-418E-B65F-271A5CD9A0C6}" type="presParOf" srcId="{E1B533F1-74B2-4575-A64F-657CAD259FBF}" destId="{1DCE0E51-3092-45EB-9652-01319856A3EA}" srcOrd="0" destOrd="0" presId="urn:microsoft.com/office/officeart/2005/8/layout/orgChart1"/>
    <dgm:cxn modelId="{6E1B15AC-9C3D-4C23-95B3-7926523A3A75}" type="presParOf" srcId="{E1B533F1-74B2-4575-A64F-657CAD259FBF}" destId="{680E661A-BB1B-4790-83B3-211357CCBEBC}" srcOrd="1" destOrd="0" presId="urn:microsoft.com/office/officeart/2005/8/layout/orgChart1"/>
    <dgm:cxn modelId="{77E14D9C-8D72-4070-BFAA-DB39E85F64B5}" type="presParOf" srcId="{4B31345D-AC91-4F6E-B008-A87AA1D511F2}" destId="{3CCFD1DD-1903-4FAD-A921-F7117F7B9F94}" srcOrd="1" destOrd="0" presId="urn:microsoft.com/office/officeart/2005/8/layout/orgChart1"/>
    <dgm:cxn modelId="{5034ADE9-36EE-4CF2-A673-B54A999DCB13}" type="presParOf" srcId="{4B31345D-AC91-4F6E-B008-A87AA1D511F2}" destId="{A5246D60-9C39-4DC7-8705-8CA92567F9F0}" srcOrd="2" destOrd="0" presId="urn:microsoft.com/office/officeart/2005/8/layout/orgChart1"/>
    <dgm:cxn modelId="{8BFA979D-F88E-4C5D-BCAD-F70F29214849}" type="presParOf" srcId="{9C4FD25C-B9D6-4643-AE9C-B05B6B6F309F}" destId="{BF7269D3-2CDC-4BA6-913A-0C7212E13B50}" srcOrd="2" destOrd="0" presId="urn:microsoft.com/office/officeart/2005/8/layout/orgChart1"/>
    <dgm:cxn modelId="{C25D043B-0771-46E5-AED2-1261A737E630}" type="presParOf" srcId="{3AADD478-1D07-40E4-B81A-0244073DA7AA}" destId="{E5D05A11-DDED-4651-966D-5FDDEE28D164}" srcOrd="4" destOrd="0" presId="urn:microsoft.com/office/officeart/2005/8/layout/orgChart1"/>
    <dgm:cxn modelId="{B509383D-754E-4667-B62A-47ED735BEA2C}" type="presParOf" srcId="{3AADD478-1D07-40E4-B81A-0244073DA7AA}" destId="{2127C8DB-1D16-47B3-ADEC-CF22A6BA6A73}" srcOrd="5" destOrd="0" presId="urn:microsoft.com/office/officeart/2005/8/layout/orgChart1"/>
    <dgm:cxn modelId="{6EBB934F-31F2-4E63-8301-D432D40D1034}" type="presParOf" srcId="{2127C8DB-1D16-47B3-ADEC-CF22A6BA6A73}" destId="{3148D6DD-5557-460D-AD64-875DF9DF3C69}" srcOrd="0" destOrd="0" presId="urn:microsoft.com/office/officeart/2005/8/layout/orgChart1"/>
    <dgm:cxn modelId="{50FAED1D-10BC-40B2-9142-5E3E17F1F074}" type="presParOf" srcId="{3148D6DD-5557-460D-AD64-875DF9DF3C69}" destId="{8ED0348C-21F2-45B1-9AC0-D92378F341AF}" srcOrd="0" destOrd="0" presId="urn:microsoft.com/office/officeart/2005/8/layout/orgChart1"/>
    <dgm:cxn modelId="{BFDFD01F-DBBD-4BA2-AE28-03E36E7972DB}" type="presParOf" srcId="{3148D6DD-5557-460D-AD64-875DF9DF3C69}" destId="{2A97AD96-83AD-4C28-8980-EE664EF2474C}" srcOrd="1" destOrd="0" presId="urn:microsoft.com/office/officeart/2005/8/layout/orgChart1"/>
    <dgm:cxn modelId="{C66CFFAA-F36A-45BF-A937-EA136E8D8997}" type="presParOf" srcId="{2127C8DB-1D16-47B3-ADEC-CF22A6BA6A73}" destId="{0A3B75F0-F329-49F1-B640-5A9A82750B81}" srcOrd="1" destOrd="0" presId="urn:microsoft.com/office/officeart/2005/8/layout/orgChart1"/>
    <dgm:cxn modelId="{4A107264-3F30-4A8C-BB9A-6381FF295D4A}" type="presParOf" srcId="{2127C8DB-1D16-47B3-ADEC-CF22A6BA6A73}" destId="{91E4AF04-1421-4059-BB5E-AE8B04BF43D0}" srcOrd="2" destOrd="0" presId="urn:microsoft.com/office/officeart/2005/8/layout/orgChart1"/>
    <dgm:cxn modelId="{D03B9038-1941-4E8F-B20B-D2736110CA33}" type="presParOf" srcId="{3AADD478-1D07-40E4-B81A-0244073DA7AA}" destId="{7BAB26E7-2B8F-462A-91BC-2A9109A72B80}" srcOrd="6" destOrd="0" presId="urn:microsoft.com/office/officeart/2005/8/layout/orgChart1"/>
    <dgm:cxn modelId="{94EDD1CD-3AB7-44FE-99AE-E878F992C5E4}" type="presParOf" srcId="{3AADD478-1D07-40E4-B81A-0244073DA7AA}" destId="{9A869D64-308B-4683-A239-DB574031BB0A}" srcOrd="7" destOrd="0" presId="urn:microsoft.com/office/officeart/2005/8/layout/orgChart1"/>
    <dgm:cxn modelId="{3F133731-4CB0-47D8-8D49-68FE864F7C01}" type="presParOf" srcId="{9A869D64-308B-4683-A239-DB574031BB0A}" destId="{E3454208-00BF-4399-A5CE-5C1FFC4CDBB6}" srcOrd="0" destOrd="0" presId="urn:microsoft.com/office/officeart/2005/8/layout/orgChart1"/>
    <dgm:cxn modelId="{A894F4F5-AFA9-49FB-909E-E7369382CE0A}" type="presParOf" srcId="{E3454208-00BF-4399-A5CE-5C1FFC4CDBB6}" destId="{7FC83142-70E3-4A7E-BE0E-7587347A72BA}" srcOrd="0" destOrd="0" presId="urn:microsoft.com/office/officeart/2005/8/layout/orgChart1"/>
    <dgm:cxn modelId="{85CF5700-E4A3-4808-A3BA-6649DB518D8D}" type="presParOf" srcId="{E3454208-00BF-4399-A5CE-5C1FFC4CDBB6}" destId="{5D7F4FB9-B459-4204-A20B-CAE9430F9885}" srcOrd="1" destOrd="0" presId="urn:microsoft.com/office/officeart/2005/8/layout/orgChart1"/>
    <dgm:cxn modelId="{F954C0F1-895D-45A6-BE33-D1CD48DAC3FA}" type="presParOf" srcId="{9A869D64-308B-4683-A239-DB574031BB0A}" destId="{79CE0B79-D848-411E-98CD-F74545B7272A}" srcOrd="1" destOrd="0" presId="urn:microsoft.com/office/officeart/2005/8/layout/orgChart1"/>
    <dgm:cxn modelId="{9F28FBDF-4A11-44F4-9287-7C1E5EC948D9}" type="presParOf" srcId="{9A869D64-308B-4683-A239-DB574031BB0A}" destId="{2387A161-8E3A-4CFA-AF1E-5E1A45712815}" srcOrd="2" destOrd="0" presId="urn:microsoft.com/office/officeart/2005/8/layout/orgChart1"/>
    <dgm:cxn modelId="{8C8EDA28-DE96-42F0-AABE-81A7110DA30D}" type="presParOf" srcId="{B5527C40-8589-4AAC-884E-3423D9A85537}" destId="{5FB55C50-4383-4E42-B4C6-01A28B81D1EB}" srcOrd="2" destOrd="0" presId="urn:microsoft.com/office/officeart/2005/8/layout/orgChart1"/>
    <dgm:cxn modelId="{C84DE710-D653-4220-B20D-E961C22E1C44}" type="presParOf" srcId="{5FB55C50-4383-4E42-B4C6-01A28B81D1EB}" destId="{35387DCF-6FCE-4FE2-A19D-A77D217A8DB4}" srcOrd="0" destOrd="0" presId="urn:microsoft.com/office/officeart/2005/8/layout/orgChart1"/>
    <dgm:cxn modelId="{BC88A27B-456D-4DC5-BFEF-849F3A05AD41}" type="presParOf" srcId="{5FB55C50-4383-4E42-B4C6-01A28B81D1EB}" destId="{9111D2F9-B31C-47D5-9ADC-C5C38F15B330}" srcOrd="1" destOrd="0" presId="urn:microsoft.com/office/officeart/2005/8/layout/orgChart1"/>
    <dgm:cxn modelId="{47EDAD93-56B1-47DD-82AE-6CA249E3DDB7}" type="presParOf" srcId="{9111D2F9-B31C-47D5-9ADC-C5C38F15B330}" destId="{2BF159E3-7014-4C41-BC93-DC6F6F84E554}" srcOrd="0" destOrd="0" presId="urn:microsoft.com/office/officeart/2005/8/layout/orgChart1"/>
    <dgm:cxn modelId="{F71F329A-E72F-4701-8682-E4D3075B7D24}" type="presParOf" srcId="{2BF159E3-7014-4C41-BC93-DC6F6F84E554}" destId="{8A86970F-ED81-4F55-BF41-974E402A26CE}" srcOrd="0" destOrd="0" presId="urn:microsoft.com/office/officeart/2005/8/layout/orgChart1"/>
    <dgm:cxn modelId="{087203CC-5F33-4408-B429-512C7479BDAC}" type="presParOf" srcId="{2BF159E3-7014-4C41-BC93-DC6F6F84E554}" destId="{F83DBEE3-00B0-4A90-A73B-02F3B4EA26FA}" srcOrd="1" destOrd="0" presId="urn:microsoft.com/office/officeart/2005/8/layout/orgChart1"/>
    <dgm:cxn modelId="{14D67255-2A42-4EAE-AFAF-8251E0878E0C}" type="presParOf" srcId="{9111D2F9-B31C-47D5-9ADC-C5C38F15B330}" destId="{54910A3C-A5A8-40E0-8635-B5C939062B7A}" srcOrd="1" destOrd="0" presId="urn:microsoft.com/office/officeart/2005/8/layout/orgChart1"/>
    <dgm:cxn modelId="{894CD920-4B73-476C-9F57-80600DFB7772}" type="presParOf" srcId="{9111D2F9-B31C-47D5-9ADC-C5C38F15B330}" destId="{3AC5BFBB-52FA-4198-A2A4-A377E29935C3}"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387DCF-6FCE-4FE2-A19D-A77D217A8DB4}">
      <dsp:nvSpPr>
        <dsp:cNvPr id="0" name=""/>
        <dsp:cNvSpPr/>
      </dsp:nvSpPr>
      <dsp:spPr>
        <a:xfrm>
          <a:off x="3020624" y="440178"/>
          <a:ext cx="92369" cy="404666"/>
        </a:xfrm>
        <a:custGeom>
          <a:avLst/>
          <a:gdLst/>
          <a:ahLst/>
          <a:cxnLst/>
          <a:rect l="0" t="0" r="0" b="0"/>
          <a:pathLst>
            <a:path>
              <a:moveTo>
                <a:pt x="92369" y="0"/>
              </a:moveTo>
              <a:lnTo>
                <a:pt x="92369" y="404666"/>
              </a:lnTo>
              <a:lnTo>
                <a:pt x="0" y="4046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AB26E7-2B8F-462A-91BC-2A9109A72B80}">
      <dsp:nvSpPr>
        <dsp:cNvPr id="0" name=""/>
        <dsp:cNvSpPr/>
      </dsp:nvSpPr>
      <dsp:spPr>
        <a:xfrm>
          <a:off x="3112994" y="440178"/>
          <a:ext cx="1642048" cy="805057"/>
        </a:xfrm>
        <a:custGeom>
          <a:avLst/>
          <a:gdLst/>
          <a:ahLst/>
          <a:cxnLst/>
          <a:rect l="0" t="0" r="0" b="0"/>
          <a:pathLst>
            <a:path>
              <a:moveTo>
                <a:pt x="0" y="0"/>
              </a:moveTo>
              <a:lnTo>
                <a:pt x="0" y="712687"/>
              </a:lnTo>
              <a:lnTo>
                <a:pt x="1642048" y="712687"/>
              </a:lnTo>
              <a:lnTo>
                <a:pt x="1642048" y="8050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D05A11-DDED-4651-966D-5FDDEE28D164}">
      <dsp:nvSpPr>
        <dsp:cNvPr id="0" name=""/>
        <dsp:cNvSpPr/>
      </dsp:nvSpPr>
      <dsp:spPr>
        <a:xfrm>
          <a:off x="3112994" y="440178"/>
          <a:ext cx="532224" cy="809332"/>
        </a:xfrm>
        <a:custGeom>
          <a:avLst/>
          <a:gdLst/>
          <a:ahLst/>
          <a:cxnLst/>
          <a:rect l="0" t="0" r="0" b="0"/>
          <a:pathLst>
            <a:path>
              <a:moveTo>
                <a:pt x="0" y="0"/>
              </a:moveTo>
              <a:lnTo>
                <a:pt x="0" y="716963"/>
              </a:lnTo>
              <a:lnTo>
                <a:pt x="532224" y="716963"/>
              </a:lnTo>
              <a:lnTo>
                <a:pt x="532224" y="8093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6C6659-7F3F-431E-9B55-5D04A938E823}">
      <dsp:nvSpPr>
        <dsp:cNvPr id="0" name=""/>
        <dsp:cNvSpPr/>
      </dsp:nvSpPr>
      <dsp:spPr>
        <a:xfrm>
          <a:off x="2228885" y="1689365"/>
          <a:ext cx="1267784" cy="422489"/>
        </a:xfrm>
        <a:custGeom>
          <a:avLst/>
          <a:gdLst/>
          <a:ahLst/>
          <a:cxnLst/>
          <a:rect l="0" t="0" r="0" b="0"/>
          <a:pathLst>
            <a:path>
              <a:moveTo>
                <a:pt x="0" y="0"/>
              </a:moveTo>
              <a:lnTo>
                <a:pt x="0" y="422489"/>
              </a:lnTo>
              <a:lnTo>
                <a:pt x="1267784" y="4224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D81B1D-7209-4AAD-9200-98AF6D0292FA}">
      <dsp:nvSpPr>
        <dsp:cNvPr id="0" name=""/>
        <dsp:cNvSpPr/>
      </dsp:nvSpPr>
      <dsp:spPr>
        <a:xfrm>
          <a:off x="2228885" y="1689365"/>
          <a:ext cx="206256" cy="424195"/>
        </a:xfrm>
        <a:custGeom>
          <a:avLst/>
          <a:gdLst/>
          <a:ahLst/>
          <a:cxnLst/>
          <a:rect l="0" t="0" r="0" b="0"/>
          <a:pathLst>
            <a:path>
              <a:moveTo>
                <a:pt x="0" y="0"/>
              </a:moveTo>
              <a:lnTo>
                <a:pt x="0" y="424195"/>
              </a:lnTo>
              <a:lnTo>
                <a:pt x="206256" y="4241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EB2138-DD64-4F42-B170-48F9601FD731}">
      <dsp:nvSpPr>
        <dsp:cNvPr id="0" name=""/>
        <dsp:cNvSpPr/>
      </dsp:nvSpPr>
      <dsp:spPr>
        <a:xfrm>
          <a:off x="2051650" y="1689365"/>
          <a:ext cx="177235" cy="425893"/>
        </a:xfrm>
        <a:custGeom>
          <a:avLst/>
          <a:gdLst/>
          <a:ahLst/>
          <a:cxnLst/>
          <a:rect l="0" t="0" r="0" b="0"/>
          <a:pathLst>
            <a:path>
              <a:moveTo>
                <a:pt x="177235" y="0"/>
              </a:moveTo>
              <a:lnTo>
                <a:pt x="177235" y="425893"/>
              </a:lnTo>
              <a:lnTo>
                <a:pt x="0" y="42589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60E537-2277-4951-AF76-78ECE9F1E127}">
      <dsp:nvSpPr>
        <dsp:cNvPr id="0" name=""/>
        <dsp:cNvSpPr/>
      </dsp:nvSpPr>
      <dsp:spPr>
        <a:xfrm>
          <a:off x="2580769" y="440178"/>
          <a:ext cx="532224" cy="809332"/>
        </a:xfrm>
        <a:custGeom>
          <a:avLst/>
          <a:gdLst/>
          <a:ahLst/>
          <a:cxnLst/>
          <a:rect l="0" t="0" r="0" b="0"/>
          <a:pathLst>
            <a:path>
              <a:moveTo>
                <a:pt x="532224" y="0"/>
              </a:moveTo>
              <a:lnTo>
                <a:pt x="532224" y="716963"/>
              </a:lnTo>
              <a:lnTo>
                <a:pt x="0" y="716963"/>
              </a:lnTo>
              <a:lnTo>
                <a:pt x="0" y="8093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A308D3-AB15-4748-B41B-12DB906C4F41}">
      <dsp:nvSpPr>
        <dsp:cNvPr id="0" name=""/>
        <dsp:cNvSpPr/>
      </dsp:nvSpPr>
      <dsp:spPr>
        <a:xfrm>
          <a:off x="1516321" y="440178"/>
          <a:ext cx="1596672" cy="809332"/>
        </a:xfrm>
        <a:custGeom>
          <a:avLst/>
          <a:gdLst/>
          <a:ahLst/>
          <a:cxnLst/>
          <a:rect l="0" t="0" r="0" b="0"/>
          <a:pathLst>
            <a:path>
              <a:moveTo>
                <a:pt x="1596672" y="0"/>
              </a:moveTo>
              <a:lnTo>
                <a:pt x="1596672" y="716963"/>
              </a:lnTo>
              <a:lnTo>
                <a:pt x="0" y="716963"/>
              </a:lnTo>
              <a:lnTo>
                <a:pt x="0" y="8093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6EBB93B-4332-4E18-A00E-3CDE160713AE}">
      <dsp:nvSpPr>
        <dsp:cNvPr id="0" name=""/>
        <dsp:cNvSpPr/>
      </dsp:nvSpPr>
      <dsp:spPr>
        <a:xfrm>
          <a:off x="2673139" y="323"/>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Council </a:t>
          </a:r>
        </a:p>
      </dsp:txBody>
      <dsp:txXfrm>
        <a:off x="2673139" y="323"/>
        <a:ext cx="879709" cy="439854"/>
      </dsp:txXfrm>
    </dsp:sp>
    <dsp:sp modelId="{7CAE6483-92B6-430F-9953-A2A106C0ACB4}">
      <dsp:nvSpPr>
        <dsp:cNvPr id="0" name=""/>
        <dsp:cNvSpPr/>
      </dsp:nvSpPr>
      <dsp:spPr>
        <a:xfrm>
          <a:off x="1076466" y="1249511"/>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Community Life</a:t>
          </a:r>
        </a:p>
      </dsp:txBody>
      <dsp:txXfrm>
        <a:off x="1076466" y="1249511"/>
        <a:ext cx="879709" cy="439854"/>
      </dsp:txXfrm>
    </dsp:sp>
    <dsp:sp modelId="{3DC132C0-C8ED-4DC8-B6CC-ADC509052674}">
      <dsp:nvSpPr>
        <dsp:cNvPr id="0" name=""/>
        <dsp:cNvSpPr/>
      </dsp:nvSpPr>
      <dsp:spPr>
        <a:xfrm>
          <a:off x="2140914" y="1249511"/>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Finance Committee</a:t>
          </a:r>
        </a:p>
      </dsp:txBody>
      <dsp:txXfrm>
        <a:off x="2140914" y="1249511"/>
        <a:ext cx="879709" cy="439854"/>
      </dsp:txXfrm>
    </dsp:sp>
    <dsp:sp modelId="{438494C4-9B50-4598-BADA-D365110FC3C5}">
      <dsp:nvSpPr>
        <dsp:cNvPr id="0" name=""/>
        <dsp:cNvSpPr/>
      </dsp:nvSpPr>
      <dsp:spPr>
        <a:xfrm>
          <a:off x="1171941" y="1895332"/>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Facilities/Site</a:t>
          </a:r>
        </a:p>
      </dsp:txBody>
      <dsp:txXfrm>
        <a:off x="1171941" y="1895332"/>
        <a:ext cx="879709" cy="439854"/>
      </dsp:txXfrm>
    </dsp:sp>
    <dsp:sp modelId="{8951549D-F20B-4D83-B741-4934996EBE4C}">
      <dsp:nvSpPr>
        <dsp:cNvPr id="0" name=""/>
        <dsp:cNvSpPr/>
      </dsp:nvSpPr>
      <dsp:spPr>
        <a:xfrm>
          <a:off x="2435142" y="1893634"/>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Income Generation Working Group </a:t>
          </a:r>
        </a:p>
      </dsp:txBody>
      <dsp:txXfrm>
        <a:off x="2435142" y="1893634"/>
        <a:ext cx="879709" cy="439854"/>
      </dsp:txXfrm>
    </dsp:sp>
    <dsp:sp modelId="{1DCE0E51-3092-45EB-9652-01319856A3EA}">
      <dsp:nvSpPr>
        <dsp:cNvPr id="0" name=""/>
        <dsp:cNvSpPr/>
      </dsp:nvSpPr>
      <dsp:spPr>
        <a:xfrm>
          <a:off x="3496670" y="1891927"/>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Human Resources Sub Committee</a:t>
          </a:r>
        </a:p>
      </dsp:txBody>
      <dsp:txXfrm>
        <a:off x="3496670" y="1891927"/>
        <a:ext cx="879709" cy="439854"/>
      </dsp:txXfrm>
    </dsp:sp>
    <dsp:sp modelId="{8ED0348C-21F2-45B1-9AC0-D92378F341AF}">
      <dsp:nvSpPr>
        <dsp:cNvPr id="0" name=""/>
        <dsp:cNvSpPr/>
      </dsp:nvSpPr>
      <dsp:spPr>
        <a:xfrm>
          <a:off x="3205363" y="1249511"/>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Governance and Nominations </a:t>
          </a:r>
        </a:p>
      </dsp:txBody>
      <dsp:txXfrm>
        <a:off x="3205363" y="1249511"/>
        <a:ext cx="879709" cy="439854"/>
      </dsp:txXfrm>
    </dsp:sp>
    <dsp:sp modelId="{7FC83142-70E3-4A7E-BE0E-7587347A72BA}">
      <dsp:nvSpPr>
        <dsp:cNvPr id="0" name=""/>
        <dsp:cNvSpPr/>
      </dsp:nvSpPr>
      <dsp:spPr>
        <a:xfrm>
          <a:off x="4315187" y="1245235"/>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Audit and Risk </a:t>
          </a:r>
        </a:p>
      </dsp:txBody>
      <dsp:txXfrm>
        <a:off x="4315187" y="1245235"/>
        <a:ext cx="879709" cy="439854"/>
      </dsp:txXfrm>
    </dsp:sp>
    <dsp:sp modelId="{8A86970F-ED81-4F55-BF41-974E402A26CE}">
      <dsp:nvSpPr>
        <dsp:cNvPr id="0" name=""/>
        <dsp:cNvSpPr/>
      </dsp:nvSpPr>
      <dsp:spPr>
        <a:xfrm>
          <a:off x="2140914" y="624917"/>
          <a:ext cx="879709" cy="439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Office Bearers</a:t>
          </a:r>
        </a:p>
      </dsp:txBody>
      <dsp:txXfrm>
        <a:off x="2140914" y="624917"/>
        <a:ext cx="879709" cy="4398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CB114EE4F6024680BC9CFBFC4D4AB4" ma:contentTypeVersion="4" ma:contentTypeDescription="Create a new document." ma:contentTypeScope="" ma:versionID="d662e2789449ecb135165f4ce474d65a">
  <xsd:schema xmlns:xsd="http://www.w3.org/2001/XMLSchema" xmlns:xs="http://www.w3.org/2001/XMLSchema" xmlns:p="http://schemas.microsoft.com/office/2006/metadata/properties" xmlns:ns2="d99a8c11-4a1d-4aae-8e68-37e418fcc619" targetNamespace="http://schemas.microsoft.com/office/2006/metadata/properties" ma:root="true" ma:fieldsID="afa0febfe5481d915d454e1d6f50a212" ns2:_="">
    <xsd:import namespace="d99a8c11-4a1d-4aae-8e68-37e418fcc6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a8c11-4a1d-4aae-8e68-37e418fcc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CBA144-B262-4D5A-BBB6-A6210502AC18}">
  <ds:schemaRefs>
    <ds:schemaRef ds:uri="http://schemas.openxmlformats.org/officeDocument/2006/bibliography"/>
  </ds:schemaRefs>
</ds:datastoreItem>
</file>

<file path=customXml/itemProps2.xml><?xml version="1.0" encoding="utf-8"?>
<ds:datastoreItem xmlns:ds="http://schemas.openxmlformats.org/officeDocument/2006/customXml" ds:itemID="{74EFAEB2-377F-48C7-B595-CA4166555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a8c11-4a1d-4aae-8e68-37e418fcc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1AADC3-EA5E-4C78-80C8-E505A20E3A79}">
  <ds:schemaRefs>
    <ds:schemaRef ds:uri="http://schemas.microsoft.com/sharepoint/v3/contenttype/forms"/>
  </ds:schemaRefs>
</ds:datastoreItem>
</file>

<file path=customXml/itemProps4.xml><?xml version="1.0" encoding="utf-8"?>
<ds:datastoreItem xmlns:ds="http://schemas.openxmlformats.org/officeDocument/2006/customXml" ds:itemID="{BD8F3C7F-6BFD-4F3C-BB40-308818222E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3392</Words>
  <Characters>19235</Characters>
  <Application>Microsoft Office Word</Application>
  <DocSecurity>0</DocSecurity>
  <Lines>493</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Williams</dc:creator>
  <cp:keywords/>
  <dc:description/>
  <cp:lastModifiedBy>Sharon Shirley</cp:lastModifiedBy>
  <cp:revision>3</cp:revision>
  <dcterms:created xsi:type="dcterms:W3CDTF">2026-10-12T13:19:00Z</dcterms:created>
  <dcterms:modified xsi:type="dcterms:W3CDTF">2026-10-13T15:10:00Z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0x01010043CB114EE4F6024680BC9CFBFC4D4AB4</vt:lpwstr>
  </property>
</Properties>
</file>